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CE3" w14:textId="12A6252A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7D75D4">
        <w:rPr>
          <w:rFonts w:ascii="Arial" w:hAnsi="Arial" w:cs="Arial"/>
          <w:b/>
          <w:sz w:val="24"/>
          <w:szCs w:val="24"/>
        </w:rPr>
        <w:t xml:space="preserve"> </w:t>
      </w:r>
      <w:r w:rsidR="007D75D4" w:rsidRPr="007D75D4">
        <w:rPr>
          <w:rFonts w:ascii="Arial" w:hAnsi="Arial" w:cs="Arial"/>
          <w:bCs/>
          <w:sz w:val="24"/>
          <w:szCs w:val="24"/>
        </w:rPr>
        <w:t>Secretaría de Vivienda y Hábitat.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14945DC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313056BD" w:rsidR="001D226B" w:rsidRPr="00882CEE" w:rsidRDefault="00273458" w:rsidP="0027345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273458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4AEA151" w14:textId="77777777" w:rsidR="00273458" w:rsidRPr="00273458" w:rsidRDefault="00273458" w:rsidP="00273458">
            <w:pPr>
              <w:pStyle w:val="Sinespaciado"/>
              <w:rPr>
                <w:rFonts w:ascii="Arial" w:hAnsi="Arial" w:cs="Arial"/>
              </w:rPr>
            </w:pPr>
          </w:p>
          <w:p w14:paraId="3A6F4C42" w14:textId="77777777" w:rsidR="00273458" w:rsidRPr="00273458" w:rsidRDefault="00273458" w:rsidP="00273458">
            <w:pPr>
              <w:pStyle w:val="Sinespaciado"/>
              <w:rPr>
                <w:rFonts w:ascii="Arial" w:hAnsi="Arial" w:cs="Arial"/>
              </w:rPr>
            </w:pPr>
            <w:r w:rsidRPr="00273458">
              <w:rPr>
                <w:rFonts w:ascii="Arial" w:hAnsi="Arial" w:cs="Arial"/>
              </w:rPr>
              <w:t>Adjudicación De Subsidio De Vivienda Nueva.</w:t>
            </w:r>
          </w:p>
          <w:p w14:paraId="4693FCD1" w14:textId="4385F256" w:rsidR="00273458" w:rsidRPr="00273458" w:rsidRDefault="00273458" w:rsidP="00273458">
            <w:pPr>
              <w:pStyle w:val="Sinespaciado"/>
              <w:rPr>
                <w:rFonts w:ascii="Arial" w:hAnsi="Arial" w:cs="Arial"/>
                <w:i/>
                <w:iCs/>
              </w:rPr>
            </w:pPr>
          </w:p>
        </w:tc>
      </w:tr>
      <w:tr w:rsidR="00273458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1479C766" w:rsidR="00273458" w:rsidRPr="00273458" w:rsidRDefault="00273458" w:rsidP="00273458">
            <w:pPr>
              <w:pStyle w:val="Sinespaciado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273458">
              <w:rPr>
                <w:rFonts w:ascii="Arial" w:hAnsi="Arial" w:cs="Arial"/>
              </w:rPr>
              <w:t>Procedimiento por el cual el beneficiario de un subsidio familiar adquiere una vivienda en el mercado dentro de los planes elegibles conforme a los requisitos y procedimientos establecidos en la normatividad, mediante acto jurídico traslaticio del dominio y su posterior inscripción en la Oficina de Registro de Instrumentos Públicos competente.</w:t>
            </w:r>
          </w:p>
        </w:tc>
      </w:tr>
      <w:tr w:rsidR="00273458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443EFA7" w14:textId="77777777" w:rsidR="00273458" w:rsidRPr="00273458" w:rsidRDefault="00273458" w:rsidP="00273458">
            <w:pPr>
              <w:pStyle w:val="Sinespaciado"/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Secretaria de Vivienda y Hábitat – Municipio de Itagüí</w:t>
            </w:r>
          </w:p>
          <w:p w14:paraId="0D4D9D68" w14:textId="77777777" w:rsidR="00273458" w:rsidRPr="00273458" w:rsidRDefault="00273458" w:rsidP="00273458">
            <w:pPr>
              <w:pStyle w:val="Sinespaciado"/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Carrera 51 No. 51 – 55 Centro Administrativo Municipal de Itagüí – CAMI</w:t>
            </w:r>
          </w:p>
          <w:p w14:paraId="45E6346D" w14:textId="34A1B145" w:rsidR="00273458" w:rsidRPr="00273458" w:rsidRDefault="00273458" w:rsidP="00723A1F">
            <w:pPr>
              <w:pStyle w:val="Sinespaciado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273458">
              <w:rPr>
                <w:rFonts w:ascii="Arial" w:hAnsi="Arial" w:cs="Arial"/>
                <w:szCs w:val="24"/>
              </w:rPr>
              <w:t>Edificio Judicial, Piso 4</w:t>
            </w:r>
            <w:r w:rsidR="00723A1F">
              <w:rPr>
                <w:rFonts w:ascii="Arial" w:hAnsi="Arial" w:cs="Arial"/>
                <w:szCs w:val="24"/>
              </w:rPr>
              <w:t xml:space="preserve">. </w:t>
            </w:r>
            <w:r w:rsidRPr="00273458">
              <w:rPr>
                <w:rFonts w:ascii="Arial" w:hAnsi="Arial" w:cs="Arial"/>
                <w:szCs w:val="24"/>
              </w:rPr>
              <w:t>Tel: (604) 3737676 Ext. 3200</w:t>
            </w:r>
            <w:r w:rsidR="00723A1F">
              <w:rPr>
                <w:rFonts w:ascii="Arial" w:hAnsi="Arial" w:cs="Arial"/>
                <w:szCs w:val="24"/>
              </w:rPr>
              <w:t xml:space="preserve">. </w:t>
            </w:r>
            <w:r w:rsidRPr="00273458">
              <w:rPr>
                <w:rFonts w:ascii="Arial" w:hAnsi="Arial" w:cs="Arial"/>
                <w:szCs w:val="24"/>
              </w:rPr>
              <w:t>Horarios: lunes a jueves de 7:00 am a 12:30 pm y de 1:30 pm a 5:00 pm</w:t>
            </w:r>
            <w:r w:rsidR="00723A1F">
              <w:rPr>
                <w:rFonts w:ascii="Arial" w:hAnsi="Arial" w:cs="Arial"/>
                <w:szCs w:val="24"/>
              </w:rPr>
              <w:t>. V</w:t>
            </w:r>
            <w:r w:rsidRPr="00273458">
              <w:rPr>
                <w:rFonts w:ascii="Arial" w:hAnsi="Arial" w:cs="Arial"/>
                <w:szCs w:val="24"/>
              </w:rPr>
              <w:t>iernes de 7:00 am a 12:30m y de 1:30pm a 4:00 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4AFDBE23" w:rsidR="003E4D47" w:rsidRPr="00882CEE" w:rsidRDefault="00723A1F" w:rsidP="00723A1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3B4897E4" w:rsidR="003E4D47" w:rsidRPr="00723A1F" w:rsidRDefault="00723A1F" w:rsidP="00A82571">
            <w:pPr>
              <w:spacing w:after="0"/>
              <w:rPr>
                <w:rFonts w:ascii="Arial" w:hAnsi="Arial" w:cs="Arial"/>
                <w:bCs/>
              </w:rPr>
            </w:pPr>
            <w:r w:rsidRPr="00723A1F">
              <w:rPr>
                <w:rFonts w:ascii="Arial" w:hAnsi="Arial" w:cs="Arial"/>
                <w:bCs/>
              </w:rPr>
              <w:t>No aplica</w:t>
            </w:r>
          </w:p>
        </w:tc>
      </w:tr>
      <w:tr w:rsidR="00273458" w:rsidRPr="00882CEE" w14:paraId="2D3743CC" w14:textId="77777777" w:rsidTr="0045606F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17D8CCBD" w14:textId="77777777" w:rsidR="00273458" w:rsidRPr="00273458" w:rsidRDefault="00273458" w:rsidP="00273458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>Copia de los documentos de identidad del grupo familiar.</w:t>
            </w:r>
          </w:p>
          <w:p w14:paraId="0FFE58DC" w14:textId="77777777" w:rsidR="00273458" w:rsidRPr="00273458" w:rsidRDefault="00273458" w:rsidP="00273458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>Copia de Registro civil de matrimonio o declaración de unión marital de hecho (Cuando Aplique).</w:t>
            </w:r>
          </w:p>
          <w:p w14:paraId="3EE01BD0" w14:textId="77777777" w:rsidR="00273458" w:rsidRPr="00273458" w:rsidRDefault="00273458" w:rsidP="00273458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>Certificado de Ingresos.</w:t>
            </w:r>
          </w:p>
          <w:p w14:paraId="7C516661" w14:textId="77777777" w:rsidR="00273458" w:rsidRPr="00273458" w:rsidRDefault="00273458" w:rsidP="00273458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 xml:space="preserve">Certificado de residencia </w:t>
            </w:r>
          </w:p>
          <w:p w14:paraId="0742EAD3" w14:textId="59D17EDD" w:rsidR="00273458" w:rsidRPr="00273458" w:rsidRDefault="00273458" w:rsidP="00273458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>Certificado Condiciones especiales (Cuando aplique).</w:t>
            </w:r>
          </w:p>
        </w:tc>
      </w:tr>
      <w:tr w:rsidR="00273458" w:rsidRPr="00882CEE" w14:paraId="06325C0C" w14:textId="77777777" w:rsidTr="0045606F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0648C8AA" w14:textId="77777777" w:rsidR="00273458" w:rsidRPr="00273458" w:rsidRDefault="00273458" w:rsidP="00273458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Reunir los documentos exigidos descritos en las circulares de convocatoria.</w:t>
            </w:r>
          </w:p>
          <w:p w14:paraId="3CFF5048" w14:textId="77777777" w:rsidR="00273458" w:rsidRPr="00273458" w:rsidRDefault="00273458" w:rsidP="00273458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El ciudadano debe hacer entrega de la documentación exigida para diligenciar el formulario de postulación en los tiempos establecidos en la circular de convocatoria.</w:t>
            </w:r>
          </w:p>
          <w:p w14:paraId="310ACB9F" w14:textId="2E337231" w:rsidR="00273458" w:rsidRPr="00273458" w:rsidRDefault="00273458" w:rsidP="00273458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 xml:space="preserve">El ciudadano debe atender los llamados y convocatorias de la </w:t>
            </w:r>
            <w:r w:rsidR="007D75D4" w:rsidRPr="00273458">
              <w:rPr>
                <w:rFonts w:ascii="Arial" w:hAnsi="Arial" w:cs="Arial"/>
                <w:szCs w:val="24"/>
              </w:rPr>
              <w:t>secretaria</w:t>
            </w:r>
            <w:r w:rsidRPr="00273458">
              <w:rPr>
                <w:rFonts w:ascii="Arial" w:hAnsi="Arial" w:cs="Arial"/>
                <w:szCs w:val="24"/>
              </w:rPr>
              <w:t xml:space="preserve"> de Vivienda con el fin de acordar puntos críticos en el proceso de adjudicación</w:t>
            </w:r>
            <w:r w:rsidRPr="00273458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273458" w:rsidRPr="00882CEE" w14:paraId="109701E1" w14:textId="77777777" w:rsidTr="00E97E7B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273458" w:rsidRPr="00882CEE" w:rsidRDefault="00273458" w:rsidP="0027345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273458" w:rsidRPr="00882CEE" w:rsidRDefault="00273458" w:rsidP="00273458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C0E6DCC" w14:textId="5A96BB7D" w:rsidR="00273458" w:rsidRPr="00273458" w:rsidRDefault="007D75D4" w:rsidP="0027345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ascii="Arial" w:hAnsi="Arial" w:cs="Arial"/>
                <w:szCs w:val="24"/>
              </w:rPr>
              <w:t>1 año aproximadamente, si la validación de requisitos y cierre financiero son correctos.</w:t>
            </w:r>
          </w:p>
        </w:tc>
      </w:tr>
      <w:tr w:rsidR="00273458" w:rsidRPr="00882CEE" w14:paraId="189746CF" w14:textId="77777777" w:rsidTr="00E97E7B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273458" w:rsidRPr="00882CEE" w:rsidRDefault="00273458" w:rsidP="002734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273458" w:rsidRPr="00882CEE" w:rsidRDefault="00273458" w:rsidP="00273458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BA9FF5" w14:textId="3E1C1FB5" w:rsidR="00273458" w:rsidRPr="00273458" w:rsidRDefault="00273458" w:rsidP="00273458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Cs w:val="20"/>
              </w:rPr>
            </w:pPr>
            <w:r w:rsidRPr="00273458">
              <w:rPr>
                <w:rFonts w:ascii="Arial" w:hAnsi="Arial" w:cs="Arial"/>
                <w:szCs w:val="20"/>
              </w:rPr>
              <w:t>Resolución de adjudicación de subsidio de vivienda nueva.</w:t>
            </w:r>
          </w:p>
        </w:tc>
      </w:tr>
      <w:tr w:rsidR="00EA50D4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264CC65" w14:textId="77777777" w:rsidR="00273458" w:rsidRPr="000201BB" w:rsidRDefault="00273458" w:rsidP="00273458">
            <w:pPr>
              <w:pStyle w:val="Sinespaciado"/>
              <w:rPr>
                <w:rFonts w:ascii="Arial" w:hAnsi="Arial" w:cs="Arial"/>
                <w:bCs/>
                <w:szCs w:val="24"/>
              </w:rPr>
            </w:pPr>
            <w:r w:rsidRPr="000201BB">
              <w:rPr>
                <w:rFonts w:ascii="Arial" w:hAnsi="Arial" w:cs="Arial"/>
                <w:bCs/>
                <w:szCs w:val="24"/>
              </w:rPr>
              <w:t>Secretaría de Vivienda y Hábitat – Municipio de Itagüí</w:t>
            </w:r>
          </w:p>
          <w:p w14:paraId="30021E00" w14:textId="77777777" w:rsidR="00273458" w:rsidRPr="00273458" w:rsidRDefault="00273458" w:rsidP="00273458">
            <w:pPr>
              <w:pStyle w:val="Sinespaciado"/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Carrera 51 No. 51 – 55 Centro Administrativo Municipal de Itagüí – CAMI</w:t>
            </w:r>
          </w:p>
          <w:p w14:paraId="2FD7E07E" w14:textId="3AB93900" w:rsidR="00EA50D4" w:rsidRPr="002E1186" w:rsidRDefault="00273458" w:rsidP="000201BB">
            <w:pPr>
              <w:pStyle w:val="Sinespaciad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458">
              <w:rPr>
                <w:rFonts w:ascii="Arial" w:hAnsi="Arial" w:cs="Arial"/>
                <w:szCs w:val="24"/>
              </w:rPr>
              <w:t>Edificio Judicial, Piso 4</w:t>
            </w:r>
            <w:r w:rsidR="000201BB">
              <w:rPr>
                <w:rFonts w:ascii="Arial" w:hAnsi="Arial" w:cs="Arial"/>
                <w:szCs w:val="24"/>
              </w:rPr>
              <w:t xml:space="preserve">. </w:t>
            </w:r>
            <w:r w:rsidRPr="00273458">
              <w:rPr>
                <w:rFonts w:ascii="Arial" w:hAnsi="Arial" w:cs="Arial"/>
                <w:szCs w:val="24"/>
              </w:rPr>
              <w:t>Tel: (604) 3737676 Ext. 3200</w:t>
            </w:r>
            <w:r w:rsidR="000201BB">
              <w:rPr>
                <w:rFonts w:ascii="Arial" w:hAnsi="Arial" w:cs="Arial"/>
                <w:szCs w:val="24"/>
              </w:rPr>
              <w:t xml:space="preserve">. </w:t>
            </w:r>
            <w:r w:rsidRPr="00273458">
              <w:rPr>
                <w:rFonts w:ascii="Arial" w:hAnsi="Arial" w:cs="Arial"/>
                <w:szCs w:val="24"/>
              </w:rPr>
              <w:t>Horarios: lunes a jueves de 7:00 am a 12:30 pm y de 1:30 pm a 5:00 pm</w:t>
            </w:r>
            <w:r w:rsidR="000201BB">
              <w:rPr>
                <w:rFonts w:ascii="Arial" w:hAnsi="Arial" w:cs="Arial"/>
                <w:szCs w:val="24"/>
              </w:rPr>
              <w:t>. V</w:t>
            </w:r>
            <w:r w:rsidRPr="00273458">
              <w:rPr>
                <w:rFonts w:ascii="Arial" w:hAnsi="Arial" w:cs="Arial"/>
                <w:szCs w:val="24"/>
              </w:rPr>
              <w:t>iernes de 7:00 a 12:30m y de 1:30pm a 4:00 pm</w:t>
            </w:r>
          </w:p>
        </w:tc>
      </w:tr>
      <w:tr w:rsidR="001D226B" w:rsidRPr="00882CEE" w14:paraId="11236DAB" w14:textId="77777777" w:rsidTr="00830A95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EB06EDD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 xml:space="preserve">Ley 9 de 1989 </w:t>
            </w:r>
          </w:p>
          <w:p w14:paraId="0EB7B518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 xml:space="preserve">Ley 388 de 1997 </w:t>
            </w:r>
          </w:p>
          <w:p w14:paraId="16FA9F43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Ley 1537 de 2012</w:t>
            </w:r>
          </w:p>
          <w:p w14:paraId="04DA8CC9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Decreto 2190 de 2009</w:t>
            </w:r>
          </w:p>
          <w:p w14:paraId="6F97C948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Decreto 1077 de 2015</w:t>
            </w:r>
          </w:p>
          <w:p w14:paraId="202A2423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Decreto Municipal 429 de 2016</w:t>
            </w:r>
          </w:p>
          <w:p w14:paraId="584E4802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Plan de Desarrollo Municipio de Itagüí</w:t>
            </w:r>
          </w:p>
          <w:p w14:paraId="3E6A9CF9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Ley 1955 de 2019</w:t>
            </w:r>
          </w:p>
          <w:p w14:paraId="091A9709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Decreto 1467 de 2019</w:t>
            </w:r>
          </w:p>
          <w:p w14:paraId="75FFB534" w14:textId="77777777" w:rsidR="00273458" w:rsidRPr="00273458" w:rsidRDefault="00273458" w:rsidP="00273458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273458">
              <w:rPr>
                <w:rFonts w:ascii="Arial" w:hAnsi="Arial" w:cs="Arial"/>
                <w:szCs w:val="24"/>
              </w:rPr>
              <w:t>Decreto 1533 de 2019</w:t>
            </w:r>
          </w:p>
          <w:p w14:paraId="509C2425" w14:textId="7D189539" w:rsidR="00004805" w:rsidRPr="00273458" w:rsidRDefault="00273458" w:rsidP="00273458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3458">
              <w:rPr>
                <w:rFonts w:ascii="Arial" w:hAnsi="Arial" w:cs="Arial"/>
                <w:szCs w:val="24"/>
              </w:rPr>
              <w:t>Decreto Municipal 607 de 2020</w:t>
            </w:r>
          </w:p>
        </w:tc>
      </w:tr>
      <w:tr w:rsidR="000C33A0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7D75D4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7D75D4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3A4B6933" w:rsidR="000C33A0" w:rsidRPr="007D75D4" w:rsidRDefault="007D75D4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D75D4">
              <w:rPr>
                <w:rFonts w:ascii="Arial" w:hAnsi="Arial" w:cs="Arial"/>
                <w:bCs/>
              </w:rPr>
              <w:t>PROFESIONAL UNIVERSITARIO.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7D75D4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7D75D4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 w:rsidRPr="007D75D4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7D75D4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4C3C3839" w:rsidR="000C33A0" w:rsidRPr="007D75D4" w:rsidRDefault="007D75D4" w:rsidP="002E118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07/07/2022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E9FA" w14:textId="77777777" w:rsidR="00AF63F9" w:rsidRDefault="00AF63F9" w:rsidP="009422F0">
      <w:pPr>
        <w:spacing w:after="0" w:line="240" w:lineRule="auto"/>
      </w:pPr>
      <w:r>
        <w:separator/>
      </w:r>
    </w:p>
  </w:endnote>
  <w:endnote w:type="continuationSeparator" w:id="0">
    <w:p w14:paraId="2828F26A" w14:textId="77777777" w:rsidR="00AF63F9" w:rsidRDefault="00AF63F9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4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4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E915" w14:textId="77777777" w:rsidR="00AF63F9" w:rsidRDefault="00AF63F9" w:rsidP="009422F0">
      <w:pPr>
        <w:spacing w:after="0" w:line="240" w:lineRule="auto"/>
      </w:pPr>
      <w:r>
        <w:separator/>
      </w:r>
    </w:p>
  </w:footnote>
  <w:footnote w:type="continuationSeparator" w:id="0">
    <w:p w14:paraId="4A7E8DB2" w14:textId="77777777" w:rsidR="00AF63F9" w:rsidRDefault="00AF63F9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1B6"/>
    <w:multiLevelType w:val="hybridMultilevel"/>
    <w:tmpl w:val="EA8A6298"/>
    <w:lvl w:ilvl="0" w:tplc="E1BEB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7EC1"/>
    <w:multiLevelType w:val="hybridMultilevel"/>
    <w:tmpl w:val="ABB827E0"/>
    <w:lvl w:ilvl="0" w:tplc="0DB09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12E8F"/>
    <w:multiLevelType w:val="hybridMultilevel"/>
    <w:tmpl w:val="633EBAAE"/>
    <w:lvl w:ilvl="0" w:tplc="3AA8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7366">
    <w:abstractNumId w:val="2"/>
  </w:num>
  <w:num w:numId="2" w16cid:durableId="161354817">
    <w:abstractNumId w:val="5"/>
  </w:num>
  <w:num w:numId="3" w16cid:durableId="116800517">
    <w:abstractNumId w:val="6"/>
  </w:num>
  <w:num w:numId="4" w16cid:durableId="1462991052">
    <w:abstractNumId w:val="3"/>
  </w:num>
  <w:num w:numId="5" w16cid:durableId="133571147">
    <w:abstractNumId w:val="9"/>
  </w:num>
  <w:num w:numId="6" w16cid:durableId="563419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163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785679">
    <w:abstractNumId w:val="10"/>
  </w:num>
  <w:num w:numId="9" w16cid:durableId="127555418">
    <w:abstractNumId w:val="11"/>
  </w:num>
  <w:num w:numId="10" w16cid:durableId="2030328783">
    <w:abstractNumId w:val="8"/>
  </w:num>
  <w:num w:numId="11" w16cid:durableId="31556935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1521603">
    <w:abstractNumId w:val="0"/>
  </w:num>
  <w:num w:numId="13" w16cid:durableId="167405978">
    <w:abstractNumId w:val="4"/>
  </w:num>
  <w:num w:numId="14" w16cid:durableId="1912545452">
    <w:abstractNumId w:val="1"/>
  </w:num>
  <w:num w:numId="15" w16cid:durableId="576742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01BB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50AE8"/>
    <w:rsid w:val="00273458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B6E8A"/>
    <w:rsid w:val="003E4C9B"/>
    <w:rsid w:val="003E4D47"/>
    <w:rsid w:val="003E7C5D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23A1F"/>
    <w:rsid w:val="00732A18"/>
    <w:rsid w:val="0074171D"/>
    <w:rsid w:val="0076301C"/>
    <w:rsid w:val="00794990"/>
    <w:rsid w:val="007953E6"/>
    <w:rsid w:val="007A3AE4"/>
    <w:rsid w:val="007A3DF9"/>
    <w:rsid w:val="007B13D0"/>
    <w:rsid w:val="007D5C0A"/>
    <w:rsid w:val="007D75D4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0B1F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5CE5"/>
    <w:rsid w:val="00AC645E"/>
    <w:rsid w:val="00AD1536"/>
    <w:rsid w:val="00AD19AB"/>
    <w:rsid w:val="00AF63F9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73458"/>
    <w:pPr>
      <w:spacing w:after="0" w:line="240" w:lineRule="auto"/>
    </w:pPr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E6D4-6381-4A0B-BF22-6B7DED4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2</cp:revision>
  <cp:lastPrinted>2013-07-08T16:49:00Z</cp:lastPrinted>
  <dcterms:created xsi:type="dcterms:W3CDTF">2022-07-25T21:04:00Z</dcterms:created>
  <dcterms:modified xsi:type="dcterms:W3CDTF">2022-07-25T21:04:00Z</dcterms:modified>
</cp:coreProperties>
</file>