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AF52" w14:textId="7525C858" w:rsidR="00B700F0" w:rsidRDefault="00DC6881" w:rsidP="00B700F0">
      <w:pPr>
        <w:spacing w:after="0"/>
        <w:jc w:val="both"/>
        <w:rPr>
          <w:rFonts w:ascii="Arial" w:hAnsi="Arial" w:cs="Arial"/>
          <w:b/>
          <w:sz w:val="24"/>
          <w:szCs w:val="24"/>
        </w:rPr>
      </w:pPr>
      <w:r>
        <w:rPr>
          <w:rFonts w:ascii="Arial" w:hAnsi="Arial" w:cs="Arial"/>
          <w:b/>
          <w:sz w:val="24"/>
          <w:szCs w:val="24"/>
        </w:rPr>
        <w:t>Unidad Administrativa:</w:t>
      </w:r>
      <w:r w:rsidR="00B700F0" w:rsidRPr="00B700F0">
        <w:rPr>
          <w:rFonts w:ascii="Arial" w:hAnsi="Arial" w:cs="Arial"/>
          <w:b/>
          <w:sz w:val="24"/>
          <w:szCs w:val="24"/>
        </w:rPr>
        <w:t xml:space="preserve"> </w:t>
      </w:r>
      <w:r w:rsidR="00B700F0" w:rsidRPr="00B700F0">
        <w:rPr>
          <w:rFonts w:ascii="Arial" w:hAnsi="Arial" w:cs="Arial"/>
          <w:sz w:val="24"/>
          <w:szCs w:val="24"/>
        </w:rPr>
        <w:t>Departamento Administrativo De Planeación - Subdirección de Información y Caracterización /Sisbén</w:t>
      </w:r>
      <w:r w:rsidR="00B700F0" w:rsidRPr="00894E9E">
        <w:rPr>
          <w:rFonts w:ascii="Arial" w:hAnsi="Arial" w:cs="Arial"/>
          <w:b/>
          <w:sz w:val="24"/>
          <w:szCs w:val="24"/>
        </w:rPr>
        <w:t xml:space="preserve">  </w:t>
      </w:r>
    </w:p>
    <w:p w14:paraId="4583CEBB" w14:textId="77777777" w:rsidR="00C9303B" w:rsidRPr="00894E9E" w:rsidRDefault="00C9303B" w:rsidP="00B700F0">
      <w:pPr>
        <w:spacing w:after="0"/>
        <w:jc w:val="both"/>
        <w:rPr>
          <w:rFonts w:ascii="Arial" w:hAnsi="Arial" w:cs="Arial"/>
          <w:b/>
          <w:sz w:val="24"/>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814"/>
        <w:gridCol w:w="992"/>
        <w:gridCol w:w="142"/>
        <w:gridCol w:w="567"/>
        <w:gridCol w:w="879"/>
        <w:gridCol w:w="1105"/>
        <w:gridCol w:w="596"/>
        <w:gridCol w:w="680"/>
        <w:gridCol w:w="567"/>
        <w:gridCol w:w="1021"/>
      </w:tblGrid>
      <w:tr w:rsidR="001D226B" w:rsidRPr="00882CEE" w14:paraId="68D2C423" w14:textId="77777777" w:rsidTr="00F90902">
        <w:trPr>
          <w:trHeight w:val="421"/>
        </w:trPr>
        <w:tc>
          <w:tcPr>
            <w:tcW w:w="1985"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948"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4D153920" w:rsidR="001D226B" w:rsidRPr="00882CEE" w:rsidRDefault="00B700F0" w:rsidP="00DF0F8D">
            <w:pPr>
              <w:spacing w:after="0"/>
              <w:jc w:val="center"/>
              <w:rPr>
                <w:rFonts w:ascii="Arial" w:hAnsi="Arial" w:cs="Arial"/>
                <w:b/>
              </w:rPr>
            </w:pPr>
            <w:r>
              <w:rPr>
                <w:rFonts w:ascii="Arial" w:hAnsi="Arial" w:cs="Arial"/>
                <w:b/>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588"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FA79BD" w:rsidRPr="00882CEE" w14:paraId="3656ABC7" w14:textId="77777777" w:rsidTr="00A05E19">
        <w:trPr>
          <w:trHeight w:val="631"/>
        </w:trPr>
        <w:tc>
          <w:tcPr>
            <w:tcW w:w="1985" w:type="dxa"/>
            <w:shd w:val="clear" w:color="auto" w:fill="BFBFBF" w:themeFill="background1" w:themeFillShade="BF"/>
            <w:vAlign w:val="center"/>
          </w:tcPr>
          <w:p w14:paraId="78BB5AB6" w14:textId="77777777" w:rsidR="00FA79BD" w:rsidRPr="00882CEE" w:rsidRDefault="00FA79BD" w:rsidP="00FA79B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363" w:type="dxa"/>
            <w:gridSpan w:val="10"/>
            <w:shd w:val="clear" w:color="auto" w:fill="auto"/>
          </w:tcPr>
          <w:p w14:paraId="4693FCD1" w14:textId="1126257C" w:rsidR="00FA79BD" w:rsidRPr="00305635" w:rsidRDefault="00FA79BD" w:rsidP="00AB075C">
            <w:pPr>
              <w:spacing w:after="0"/>
              <w:jc w:val="both"/>
              <w:rPr>
                <w:rFonts w:ascii="Arial" w:hAnsi="Arial" w:cs="Arial"/>
                <w:bCs/>
                <w:color w:val="000000" w:themeColor="text1"/>
              </w:rPr>
            </w:pPr>
            <w:r>
              <w:rPr>
                <w:rFonts w:ascii="Arial" w:hAnsi="Arial" w:cs="Arial"/>
                <w:lang w:val="en-US"/>
              </w:rPr>
              <w:t>Retiro de personas de la base de datos del Sistema de Identificación y Clasificación de Potenciales Beneficiarios de Programas Sociales  - SISBEN.</w:t>
            </w:r>
          </w:p>
        </w:tc>
      </w:tr>
      <w:tr w:rsidR="00FA79BD" w:rsidRPr="00882CEE" w14:paraId="3C49D1FC" w14:textId="77777777" w:rsidTr="00F90902">
        <w:trPr>
          <w:trHeight w:val="1228"/>
        </w:trPr>
        <w:tc>
          <w:tcPr>
            <w:tcW w:w="1985" w:type="dxa"/>
            <w:shd w:val="clear" w:color="auto" w:fill="BFBFBF" w:themeFill="background1" w:themeFillShade="BF"/>
            <w:vAlign w:val="center"/>
          </w:tcPr>
          <w:p w14:paraId="3608C091" w14:textId="4C30D16E" w:rsidR="00FA79BD" w:rsidRPr="00882CEE" w:rsidRDefault="00FA79BD" w:rsidP="00FA79B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363" w:type="dxa"/>
            <w:gridSpan w:val="10"/>
            <w:shd w:val="clear" w:color="auto" w:fill="auto"/>
            <w:vAlign w:val="center"/>
          </w:tcPr>
          <w:p w14:paraId="08D05B43" w14:textId="549A850D" w:rsidR="00FA79BD" w:rsidRPr="00305635" w:rsidRDefault="00FA79BD" w:rsidP="00FA79BD">
            <w:pPr>
              <w:spacing w:after="0"/>
              <w:jc w:val="both"/>
              <w:rPr>
                <w:rFonts w:ascii="Arial" w:hAnsi="Arial" w:cs="Arial"/>
                <w:bCs/>
                <w:color w:val="000000" w:themeColor="text1"/>
              </w:rPr>
            </w:pPr>
            <w:r>
              <w:rPr>
                <w:rFonts w:ascii="Arial" w:hAnsi="Arial" w:cs="Arial"/>
                <w:lang w:val="en-US"/>
              </w:rPr>
              <w:t>Eliminar de la base de datos del SISBEN, las personas que pertenezcan a un hogar y que hayan fallecido o a quienes cambien de domicilio ya sea a otro municipio o dentro del mismo. Si el jefe del hogar es la persona que se va a retirar de la base de datos, se deberá definir quién va a ser el nuevo jefe del hogar.</w:t>
            </w:r>
          </w:p>
        </w:tc>
      </w:tr>
      <w:tr w:rsidR="001D226B" w:rsidRPr="00882CEE" w14:paraId="2B7621D3" w14:textId="77777777" w:rsidTr="00F90902">
        <w:trPr>
          <w:trHeight w:val="423"/>
        </w:trPr>
        <w:tc>
          <w:tcPr>
            <w:tcW w:w="1985" w:type="dxa"/>
            <w:shd w:val="clear" w:color="auto" w:fill="BFBFBF" w:themeFill="background1" w:themeFillShade="BF"/>
            <w:vAlign w:val="center"/>
          </w:tcPr>
          <w:p w14:paraId="770996AC" w14:textId="0D8D726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8363" w:type="dxa"/>
            <w:gridSpan w:val="10"/>
            <w:shd w:val="clear" w:color="auto" w:fill="auto"/>
            <w:vAlign w:val="center"/>
          </w:tcPr>
          <w:p w14:paraId="369F1F57" w14:textId="77777777" w:rsidR="00BE544D" w:rsidRPr="00CE40D7" w:rsidRDefault="00BE544D" w:rsidP="00BE544D">
            <w:pPr>
              <w:pStyle w:val="Sinespaciado"/>
              <w:spacing w:before="60"/>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Oficina del Sisbén de Itagüí</w:t>
            </w:r>
          </w:p>
          <w:p w14:paraId="11821F68" w14:textId="77777777" w:rsidR="00BE544D" w:rsidRPr="00CE40D7" w:rsidRDefault="00BE544D" w:rsidP="00BE544D">
            <w:pPr>
              <w:pStyle w:val="Sinespaciado"/>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Carrera 51 # 54 – 20 Barrio Villa Paula.</w:t>
            </w:r>
          </w:p>
          <w:p w14:paraId="47FB813E" w14:textId="77777777" w:rsidR="00BE544D" w:rsidRPr="00CE40D7" w:rsidRDefault="00BE544D" w:rsidP="00BE544D">
            <w:pPr>
              <w:pStyle w:val="Sinespaciado"/>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Teléfono: 3737676 (Extensión 1514).</w:t>
            </w:r>
          </w:p>
          <w:p w14:paraId="45E6346D" w14:textId="5E24A819" w:rsidR="00E417BF" w:rsidRPr="002E1186" w:rsidRDefault="00BE544D" w:rsidP="00973A2C">
            <w:pPr>
              <w:spacing w:after="0"/>
              <w:rPr>
                <w:rFonts w:ascii="Arial" w:hAnsi="Arial" w:cs="Arial"/>
                <w:b/>
                <w:i/>
                <w:iCs/>
                <w:color w:val="808080" w:themeColor="background1" w:themeShade="80"/>
                <w:sz w:val="20"/>
                <w:szCs w:val="20"/>
              </w:rPr>
            </w:pPr>
            <w:r w:rsidRPr="00CE40D7">
              <w:rPr>
                <w:rFonts w:ascii="Arial" w:hAnsi="Arial" w:cs="Arial"/>
                <w:bCs/>
                <w:color w:val="000000" w:themeColor="text1"/>
              </w:rPr>
              <w:t xml:space="preserve">Horario de Atención: </w:t>
            </w:r>
            <w:r w:rsidR="00973A2C" w:rsidRPr="00804D33">
              <w:rPr>
                <w:rFonts w:ascii="Arial" w:hAnsi="Arial" w:cs="Arial"/>
                <w:bCs/>
                <w:color w:val="000000" w:themeColor="text1"/>
              </w:rPr>
              <w:t>lunes a jueves de 7:00 a.m. a 4:00 p.m. Viernes de 7:00 a.m. a 3:00 p.m. - Jornada continua</w:t>
            </w:r>
          </w:p>
        </w:tc>
      </w:tr>
      <w:tr w:rsidR="003E4D47" w:rsidRPr="00882CEE" w14:paraId="1B31CA89" w14:textId="77777777" w:rsidTr="00F90902">
        <w:trPr>
          <w:trHeight w:val="423"/>
        </w:trPr>
        <w:tc>
          <w:tcPr>
            <w:tcW w:w="1985"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814"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55B0D0C2" w:rsidR="003E4D47" w:rsidRPr="00882CEE" w:rsidRDefault="003E4D47" w:rsidP="00A82571">
            <w:pPr>
              <w:spacing w:after="0"/>
              <w:rPr>
                <w:rFonts w:ascii="Arial" w:hAnsi="Arial" w:cs="Arial"/>
              </w:rPr>
            </w:pPr>
          </w:p>
        </w:tc>
        <w:tc>
          <w:tcPr>
            <w:tcW w:w="1588"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7B4588D3" w:rsidR="003E4D47" w:rsidRPr="00EE04FF" w:rsidRDefault="008376FD" w:rsidP="00EE04FF">
            <w:pPr>
              <w:spacing w:after="0"/>
              <w:jc w:val="center"/>
              <w:rPr>
                <w:rFonts w:ascii="Arial" w:hAnsi="Arial" w:cs="Arial"/>
                <w:b/>
              </w:rPr>
            </w:pPr>
            <w:r>
              <w:rPr>
                <w:rFonts w:ascii="Arial" w:hAnsi="Arial" w:cs="Arial"/>
                <w:b/>
              </w:rPr>
              <w:t>x</w:t>
            </w:r>
          </w:p>
        </w:tc>
        <w:tc>
          <w:tcPr>
            <w:tcW w:w="1843" w:type="dxa"/>
            <w:gridSpan w:val="3"/>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1021"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F90902">
        <w:trPr>
          <w:trHeight w:val="423"/>
        </w:trPr>
        <w:tc>
          <w:tcPr>
            <w:tcW w:w="1985"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8363" w:type="dxa"/>
            <w:gridSpan w:val="10"/>
            <w:shd w:val="clear" w:color="auto" w:fill="auto"/>
            <w:vAlign w:val="center"/>
          </w:tcPr>
          <w:p w14:paraId="68B63B7F" w14:textId="66A88233" w:rsidR="008376FD" w:rsidRPr="00882CEE" w:rsidRDefault="00000000" w:rsidP="008376FD">
            <w:pPr>
              <w:spacing w:after="0"/>
              <w:rPr>
                <w:rFonts w:ascii="Arial" w:hAnsi="Arial" w:cs="Arial"/>
              </w:rPr>
            </w:pPr>
            <w:hyperlink r:id="rId8" w:history="1">
              <w:r w:rsidR="008376FD" w:rsidRPr="004F0977">
                <w:rPr>
                  <w:rStyle w:val="Hipervnculo"/>
                  <w:rFonts w:ascii="Arial" w:hAnsi="Arial" w:cs="Arial"/>
                </w:rPr>
                <w:t>https://aplicaciones.itagui.gov.co/sisged/radicacionweb/sisgedweb</w:t>
              </w:r>
            </w:hyperlink>
          </w:p>
        </w:tc>
      </w:tr>
      <w:tr w:rsidR="001D226B" w:rsidRPr="00882CEE" w14:paraId="2D3743CC" w14:textId="77777777" w:rsidTr="00F90902">
        <w:trPr>
          <w:trHeight w:val="1681"/>
        </w:trPr>
        <w:tc>
          <w:tcPr>
            <w:tcW w:w="1985" w:type="dxa"/>
            <w:shd w:val="clear" w:color="auto" w:fill="BFBFBF" w:themeFill="background1" w:themeFillShade="BF"/>
            <w:vAlign w:val="center"/>
          </w:tcPr>
          <w:p w14:paraId="6DFC6887" w14:textId="0F1144E4" w:rsidR="001D226B" w:rsidRPr="00882CEE" w:rsidRDefault="008F0E9A"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sidR="00E04273">
              <w:rPr>
                <w:rFonts w:ascii="Arial" w:eastAsia="Times New Roman" w:hAnsi="Arial" w:cs="Arial"/>
                <w:b/>
                <w:lang w:eastAsia="es-CO"/>
              </w:rPr>
              <w:t>solicitados</w:t>
            </w:r>
            <w:r w:rsidRPr="00882CEE">
              <w:rPr>
                <w:rFonts w:ascii="Arial" w:eastAsia="Times New Roman" w:hAnsi="Arial" w:cs="Arial"/>
                <w:b/>
                <w:lang w:eastAsia="es-CO"/>
              </w:rPr>
              <w:t xml:space="preserve"> al </w:t>
            </w:r>
            <w:r w:rsidR="00333907">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363" w:type="dxa"/>
            <w:gridSpan w:val="10"/>
            <w:shd w:val="clear" w:color="auto" w:fill="auto"/>
            <w:vAlign w:val="center"/>
          </w:tcPr>
          <w:p w14:paraId="1DA26ED1" w14:textId="77777777" w:rsidR="00FA79BD" w:rsidRDefault="00965E52" w:rsidP="00FA79BD">
            <w:pPr>
              <w:pStyle w:val="Sinespaciado"/>
              <w:jc w:val="both"/>
              <w:rPr>
                <w:rFonts w:ascii="Arial" w:hAnsi="Arial" w:cs="Arial"/>
              </w:rPr>
            </w:pPr>
            <w:r w:rsidRPr="00305635">
              <w:rPr>
                <w:rFonts w:ascii="Arial" w:hAnsi="Arial" w:cs="Arial"/>
                <w:bCs/>
                <w:color w:val="000000" w:themeColor="text1"/>
              </w:rPr>
              <w:t xml:space="preserve"> </w:t>
            </w:r>
            <w:r w:rsidR="00FA79BD">
              <w:rPr>
                <w:rFonts w:ascii="Arial" w:hAnsi="Arial" w:cs="Arial"/>
              </w:rPr>
              <w:t>La entidad verificará que se encuentre registrado en la base de datos del sistema de identificación y clasificación de potenciales beneficiarios de programas sociales - SISBEN.</w:t>
            </w:r>
          </w:p>
          <w:p w14:paraId="7B8214B9" w14:textId="77777777" w:rsidR="00FA79BD" w:rsidRDefault="00FA79BD" w:rsidP="00FA79BD">
            <w:pPr>
              <w:pStyle w:val="Sinespaciado"/>
              <w:jc w:val="both"/>
              <w:rPr>
                <w:rFonts w:ascii="Arial" w:hAnsi="Arial" w:cs="Arial"/>
              </w:rPr>
            </w:pPr>
          </w:p>
          <w:p w14:paraId="48620461" w14:textId="21F51467" w:rsidR="00FA79BD" w:rsidRDefault="00FA79BD" w:rsidP="00FA79BD">
            <w:pPr>
              <w:pStyle w:val="Sinespaciado"/>
              <w:numPr>
                <w:ilvl w:val="0"/>
                <w:numId w:val="26"/>
              </w:numPr>
              <w:jc w:val="both"/>
              <w:rPr>
                <w:rFonts w:ascii="Arial" w:hAnsi="Arial" w:cs="Arial"/>
              </w:rPr>
            </w:pPr>
            <w:r>
              <w:rPr>
                <w:rFonts w:ascii="Arial" w:hAnsi="Arial" w:cs="Arial"/>
              </w:rPr>
              <w:t>Fotocopia del documento de identidad de la persona mayor de edad, con el cual se identifique quien va a tramitar el retiro (</w:t>
            </w:r>
            <w:r>
              <w:rPr>
                <w:rFonts w:ascii="Arial" w:hAnsi="Arial" w:cs="Arial"/>
                <w:i/>
              </w:rPr>
              <w:t>cédula de ciudadanía, cédula de extranjería o Permiso Especial de Permanencia para venezolanos</w:t>
            </w:r>
            <w:r>
              <w:rPr>
                <w:rFonts w:ascii="Arial" w:hAnsi="Arial" w:cs="Arial"/>
              </w:rPr>
              <w:t>).</w:t>
            </w:r>
          </w:p>
          <w:p w14:paraId="734ECAC9" w14:textId="19862092" w:rsidR="00FA79BD" w:rsidRDefault="00FA79BD" w:rsidP="00FA79BD">
            <w:pPr>
              <w:pStyle w:val="Sinespaciado"/>
              <w:numPr>
                <w:ilvl w:val="0"/>
                <w:numId w:val="26"/>
              </w:numPr>
              <w:jc w:val="both"/>
              <w:rPr>
                <w:rFonts w:ascii="Arial" w:hAnsi="Arial" w:cs="Arial"/>
              </w:rPr>
            </w:pPr>
            <w:r>
              <w:rPr>
                <w:rFonts w:ascii="Arial" w:hAnsi="Arial" w:cs="Arial"/>
              </w:rPr>
              <w:t xml:space="preserve">En caso de que el retiro sea por defunción del jefe o de algún miembro del hogar: </w:t>
            </w:r>
            <w:r w:rsidR="008376FD">
              <w:rPr>
                <w:rFonts w:ascii="Arial" w:hAnsi="Arial" w:cs="Arial"/>
              </w:rPr>
              <w:t xml:space="preserve">fotocopia del </w:t>
            </w:r>
            <w:r>
              <w:rPr>
                <w:rFonts w:ascii="Arial" w:hAnsi="Arial" w:cs="Arial"/>
              </w:rPr>
              <w:t>certificado de defunción.</w:t>
            </w:r>
          </w:p>
          <w:p w14:paraId="6790C8DA" w14:textId="77777777" w:rsidR="00965E52" w:rsidRPr="005E12EA" w:rsidRDefault="00FA79BD" w:rsidP="00FA79BD">
            <w:pPr>
              <w:pStyle w:val="Sinespaciado"/>
              <w:numPr>
                <w:ilvl w:val="0"/>
                <w:numId w:val="26"/>
              </w:numPr>
              <w:jc w:val="both"/>
              <w:rPr>
                <w:rFonts w:ascii="Arial" w:hAnsi="Arial" w:cs="Arial"/>
                <w:b/>
                <w:i/>
                <w:iCs/>
                <w:color w:val="808080" w:themeColor="background1" w:themeShade="80"/>
                <w:sz w:val="20"/>
                <w:szCs w:val="20"/>
              </w:rPr>
            </w:pPr>
            <w:r>
              <w:rPr>
                <w:rFonts w:ascii="Arial" w:eastAsiaTheme="minorHAnsi" w:hAnsi="Arial" w:cs="Arial"/>
                <w:lang w:val="es-ES" w:eastAsia="en-US"/>
              </w:rPr>
              <w:t>Documento que permita la identificación de la vivienda, es recomendable cuenta de servicios públicos, impuesto predial o cualquier documento que permita la identificación de la vivienda.</w:t>
            </w:r>
          </w:p>
          <w:p w14:paraId="669E95D8" w14:textId="77777777" w:rsidR="005E12EA" w:rsidRDefault="005E12EA" w:rsidP="005E12EA">
            <w:pPr>
              <w:pStyle w:val="Sinespaciado"/>
              <w:jc w:val="both"/>
              <w:rPr>
                <w:rFonts w:ascii="Arial" w:hAnsi="Arial" w:cs="Arial"/>
                <w:b/>
                <w:i/>
                <w:iCs/>
                <w:color w:val="808080" w:themeColor="background1" w:themeShade="80"/>
                <w:sz w:val="20"/>
                <w:szCs w:val="20"/>
              </w:rPr>
            </w:pPr>
          </w:p>
          <w:p w14:paraId="0742EAD3" w14:textId="4468103F" w:rsidR="005E12EA" w:rsidRPr="005E12EA" w:rsidRDefault="005E12EA" w:rsidP="005E12EA">
            <w:pPr>
              <w:pStyle w:val="Sinespaciado"/>
              <w:jc w:val="both"/>
              <w:rPr>
                <w:rFonts w:ascii="Arial" w:hAnsi="Arial" w:cs="Arial"/>
                <w:bCs/>
                <w:color w:val="808080" w:themeColor="background1" w:themeShade="80"/>
              </w:rPr>
            </w:pPr>
            <w:r w:rsidRPr="005E12EA">
              <w:rPr>
                <w:rFonts w:ascii="Arial" w:hAnsi="Arial" w:cs="Arial"/>
                <w:bCs/>
                <w:color w:val="000000" w:themeColor="text1"/>
              </w:rPr>
              <w:t>Si la solicitud de retiro de persona se realiza a través de medios electrónicos, se debe a</w:t>
            </w:r>
            <w:r w:rsidRPr="005E12EA">
              <w:rPr>
                <w:rFonts w:ascii="Arial" w:hAnsi="Arial" w:cs="Arial"/>
                <w:bCs/>
                <w:color w:val="000000" w:themeColor="text1"/>
              </w:rPr>
              <w:t>d</w:t>
            </w:r>
            <w:r w:rsidRPr="005E12EA">
              <w:rPr>
                <w:rFonts w:ascii="Arial" w:hAnsi="Arial" w:cs="Arial"/>
                <w:bCs/>
                <w:color w:val="000000" w:themeColor="text1"/>
              </w:rPr>
              <w:t>juntar una carta solicitando el retiro correspondiente, la cual deberá avalar con firma</w:t>
            </w:r>
            <w:r>
              <w:rPr>
                <w:rFonts w:ascii="Arial" w:hAnsi="Arial" w:cs="Arial"/>
                <w:bCs/>
                <w:color w:val="000000" w:themeColor="text1"/>
              </w:rPr>
              <w:t>.</w:t>
            </w:r>
          </w:p>
        </w:tc>
      </w:tr>
      <w:tr w:rsidR="001D226B" w:rsidRPr="00882CEE" w14:paraId="06325C0C" w14:textId="77777777" w:rsidTr="00F90902">
        <w:trPr>
          <w:trHeight w:val="122"/>
        </w:trPr>
        <w:tc>
          <w:tcPr>
            <w:tcW w:w="1985" w:type="dxa"/>
            <w:shd w:val="clear" w:color="auto" w:fill="BFBFBF" w:themeFill="background1" w:themeFillShade="BF"/>
            <w:vAlign w:val="center"/>
          </w:tcPr>
          <w:p w14:paraId="3C30A3DB"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Pasos que debe seguir el ciudadano </w:t>
            </w:r>
          </w:p>
        </w:tc>
        <w:tc>
          <w:tcPr>
            <w:tcW w:w="8363" w:type="dxa"/>
            <w:gridSpan w:val="10"/>
            <w:shd w:val="clear" w:color="auto" w:fill="auto"/>
            <w:vAlign w:val="center"/>
          </w:tcPr>
          <w:p w14:paraId="6A2A94E7" w14:textId="7A29755B" w:rsidR="008376FD" w:rsidRPr="005E12EA" w:rsidRDefault="00FA79BD" w:rsidP="00DC1414">
            <w:pPr>
              <w:pStyle w:val="Sinespaciado"/>
              <w:numPr>
                <w:ilvl w:val="0"/>
                <w:numId w:val="12"/>
              </w:numPr>
              <w:jc w:val="both"/>
              <w:rPr>
                <w:rFonts w:ascii="Arial" w:hAnsi="Arial" w:cs="Arial"/>
                <w:color w:val="000000" w:themeColor="text1"/>
                <w:sz w:val="20"/>
                <w:szCs w:val="20"/>
              </w:rPr>
            </w:pPr>
            <w:r w:rsidRPr="005E12EA">
              <w:rPr>
                <w:rFonts w:ascii="Arial" w:hAnsi="Arial" w:cs="Arial"/>
                <w:color w:val="000000" w:themeColor="text1"/>
                <w:sz w:val="20"/>
                <w:szCs w:val="20"/>
              </w:rPr>
              <w:t>Solicitar el trámite de retiro de persona directamente en la oficina SISBEN o a través de</w:t>
            </w:r>
            <w:r w:rsidR="008376FD" w:rsidRPr="005E12EA">
              <w:rPr>
                <w:rFonts w:ascii="Arial" w:hAnsi="Arial" w:cs="Arial"/>
                <w:color w:val="000000" w:themeColor="text1"/>
                <w:sz w:val="20"/>
                <w:szCs w:val="20"/>
              </w:rPr>
              <w:t xml:space="preserve">l módulo de radicación virtual </w:t>
            </w:r>
            <w:hyperlink r:id="rId9" w:history="1">
              <w:r w:rsidR="008376FD" w:rsidRPr="005E12EA">
                <w:rPr>
                  <w:rStyle w:val="Hipervnculo"/>
                  <w:rFonts w:ascii="Arial" w:hAnsi="Arial" w:cs="Arial"/>
                  <w:color w:val="000000" w:themeColor="text1"/>
                  <w:sz w:val="20"/>
                  <w:szCs w:val="20"/>
                </w:rPr>
                <w:t>https://aplicaciones.itagui.gov.co/sisged/radicacionweb/sisgedweb</w:t>
              </w:r>
            </w:hyperlink>
          </w:p>
          <w:p w14:paraId="5A499AAB" w14:textId="317E793A" w:rsidR="00FA79BD" w:rsidRPr="005E12EA" w:rsidRDefault="008376FD" w:rsidP="00DC1414">
            <w:pPr>
              <w:pStyle w:val="Sinespaciado"/>
              <w:numPr>
                <w:ilvl w:val="0"/>
                <w:numId w:val="12"/>
              </w:numPr>
              <w:jc w:val="both"/>
              <w:rPr>
                <w:rFonts w:ascii="Arial" w:hAnsi="Arial" w:cs="Arial"/>
                <w:color w:val="000000" w:themeColor="text1"/>
                <w:sz w:val="20"/>
                <w:szCs w:val="20"/>
              </w:rPr>
            </w:pPr>
            <w:r w:rsidRPr="005E12EA">
              <w:rPr>
                <w:rFonts w:ascii="Arial" w:hAnsi="Arial" w:cs="Arial"/>
                <w:color w:val="000000" w:themeColor="text1"/>
                <w:sz w:val="20"/>
                <w:szCs w:val="20"/>
              </w:rPr>
              <w:t>E</w:t>
            </w:r>
            <w:r w:rsidR="00FA79BD" w:rsidRPr="005E12EA">
              <w:rPr>
                <w:rFonts w:ascii="Arial" w:hAnsi="Arial" w:cs="Arial"/>
                <w:color w:val="000000" w:themeColor="text1"/>
                <w:sz w:val="20"/>
                <w:szCs w:val="20"/>
              </w:rPr>
              <w:t>l trámite lo puede realizar la persona interesada en desvincularse de manera individual</w:t>
            </w:r>
          </w:p>
          <w:p w14:paraId="08F5955D" w14:textId="77777777" w:rsidR="00FA79BD" w:rsidRPr="005E12EA" w:rsidRDefault="00FA79BD" w:rsidP="00FA79BD">
            <w:pPr>
              <w:pStyle w:val="Sinespaciado"/>
              <w:numPr>
                <w:ilvl w:val="0"/>
                <w:numId w:val="16"/>
              </w:numPr>
              <w:jc w:val="both"/>
              <w:rPr>
                <w:rFonts w:ascii="Arial" w:hAnsi="Arial" w:cs="Arial"/>
                <w:color w:val="000000" w:themeColor="text1"/>
                <w:sz w:val="20"/>
                <w:szCs w:val="20"/>
              </w:rPr>
            </w:pPr>
            <w:r w:rsidRPr="005E12EA">
              <w:rPr>
                <w:rFonts w:ascii="Arial" w:hAnsi="Arial" w:cs="Arial"/>
                <w:color w:val="000000" w:themeColor="text1"/>
                <w:sz w:val="20"/>
                <w:szCs w:val="20"/>
              </w:rPr>
              <w:t>Declarar el motivo o causa del retiro.</w:t>
            </w:r>
          </w:p>
          <w:p w14:paraId="5A3D74D1" w14:textId="77777777" w:rsidR="005E12EA" w:rsidRPr="005E12EA" w:rsidRDefault="005E12EA" w:rsidP="005E12EA">
            <w:pPr>
              <w:spacing w:after="0"/>
              <w:jc w:val="both"/>
              <w:rPr>
                <w:rFonts w:ascii="Arial" w:hAnsi="Arial" w:cs="Arial"/>
                <w:color w:val="000000" w:themeColor="text1"/>
                <w:sz w:val="20"/>
                <w:szCs w:val="20"/>
              </w:rPr>
            </w:pPr>
          </w:p>
          <w:p w14:paraId="02B75277" w14:textId="77777777" w:rsidR="005E12EA" w:rsidRPr="005E12EA" w:rsidRDefault="005E12EA" w:rsidP="005E12EA">
            <w:pPr>
              <w:spacing w:after="0"/>
              <w:jc w:val="both"/>
              <w:rPr>
                <w:rFonts w:ascii="Arial" w:hAnsi="Arial" w:cs="Arial"/>
                <w:color w:val="000000" w:themeColor="text1"/>
                <w:sz w:val="20"/>
                <w:szCs w:val="20"/>
              </w:rPr>
            </w:pPr>
            <w:r w:rsidRPr="005E12EA">
              <w:rPr>
                <w:rFonts w:ascii="Arial" w:hAnsi="Arial" w:cs="Arial"/>
                <w:color w:val="000000" w:themeColor="text1"/>
                <w:sz w:val="20"/>
                <w:szCs w:val="20"/>
              </w:rPr>
              <w:t xml:space="preserve">Los </w:t>
            </w:r>
            <w:r w:rsidRPr="005E12EA">
              <w:rPr>
                <w:rFonts w:ascii="Arial" w:hAnsi="Arial" w:cs="Arial"/>
                <w:color w:val="000000" w:themeColor="text1"/>
                <w:sz w:val="20"/>
                <w:szCs w:val="20"/>
                <w:u w:val="single"/>
              </w:rPr>
              <w:t>retiros</w:t>
            </w:r>
            <w:r w:rsidRPr="005E12EA">
              <w:rPr>
                <w:rFonts w:ascii="Arial" w:hAnsi="Arial" w:cs="Arial"/>
                <w:color w:val="000000" w:themeColor="text1"/>
                <w:sz w:val="20"/>
                <w:szCs w:val="20"/>
              </w:rPr>
              <w:t xml:space="preserve"> pueden ser solicitados por el ciudadano directamente interesado o el Jefe del hogar.</w:t>
            </w:r>
          </w:p>
          <w:p w14:paraId="4DE35F38" w14:textId="77777777" w:rsidR="005E12EA" w:rsidRPr="005E12EA" w:rsidRDefault="005E12EA" w:rsidP="005E12EA">
            <w:pPr>
              <w:spacing w:after="0"/>
              <w:rPr>
                <w:rFonts w:ascii="Arial" w:hAnsi="Arial" w:cs="Arial"/>
                <w:color w:val="000000" w:themeColor="text1"/>
                <w:sz w:val="20"/>
                <w:szCs w:val="20"/>
              </w:rPr>
            </w:pPr>
          </w:p>
          <w:p w14:paraId="58544FDB" w14:textId="77777777" w:rsidR="005E12EA" w:rsidRDefault="005E12EA" w:rsidP="00977BDA">
            <w:pPr>
              <w:pStyle w:val="Prrafodelista"/>
              <w:numPr>
                <w:ilvl w:val="0"/>
                <w:numId w:val="28"/>
              </w:numPr>
              <w:spacing w:after="0"/>
              <w:rPr>
                <w:rFonts w:ascii="Arial" w:hAnsi="Arial" w:cs="Arial"/>
                <w:color w:val="000000" w:themeColor="text1"/>
                <w:sz w:val="20"/>
                <w:szCs w:val="20"/>
              </w:rPr>
            </w:pPr>
            <w:r w:rsidRPr="005E12EA">
              <w:rPr>
                <w:rFonts w:ascii="Arial" w:hAnsi="Arial" w:cs="Arial"/>
                <w:color w:val="000000" w:themeColor="text1"/>
                <w:sz w:val="20"/>
                <w:szCs w:val="20"/>
              </w:rPr>
              <w:lastRenderedPageBreak/>
              <w:t xml:space="preserve">Solicitar el trámite de retiro de persona directamente en la oficina SISBEN o a través de la cuenta de correo electrónico </w:t>
            </w:r>
            <w:hyperlink r:id="rId10" w:history="1">
              <w:r w:rsidRPr="005E12EA">
                <w:rPr>
                  <w:rStyle w:val="Hipervnculo"/>
                  <w:rFonts w:ascii="Arial" w:hAnsi="Arial" w:cs="Arial"/>
                  <w:sz w:val="20"/>
                  <w:szCs w:val="20"/>
                </w:rPr>
                <w:t>sisben@itagui.gov.c</w:t>
              </w:r>
              <w:r w:rsidRPr="005E12EA">
                <w:rPr>
                  <w:rStyle w:val="Hipervnculo"/>
                  <w:rFonts w:ascii="Arial" w:hAnsi="Arial" w:cs="Arial"/>
                  <w:sz w:val="20"/>
                  <w:szCs w:val="20"/>
                </w:rPr>
                <w:t>o</w:t>
              </w:r>
            </w:hyperlink>
            <w:r w:rsidRPr="005E12EA">
              <w:rPr>
                <w:rFonts w:ascii="Arial" w:hAnsi="Arial" w:cs="Arial"/>
                <w:color w:val="000000" w:themeColor="text1"/>
                <w:sz w:val="20"/>
                <w:szCs w:val="20"/>
              </w:rPr>
              <w:t xml:space="preserve"> </w:t>
            </w:r>
            <w:r w:rsidRPr="005E12EA">
              <w:rPr>
                <w:rFonts w:ascii="Arial" w:hAnsi="Arial" w:cs="Arial"/>
                <w:color w:val="000000" w:themeColor="text1"/>
                <w:sz w:val="20"/>
                <w:szCs w:val="20"/>
              </w:rPr>
              <w:t xml:space="preserve"> o radicar a través del SISGEDWEB en el link: </w:t>
            </w:r>
            <w:hyperlink r:id="rId11" w:history="1">
              <w:r w:rsidRPr="005E12EA">
                <w:rPr>
                  <w:rStyle w:val="Hipervnculo"/>
                  <w:rFonts w:ascii="Arial" w:hAnsi="Arial" w:cs="Arial"/>
                  <w:sz w:val="20"/>
                  <w:szCs w:val="20"/>
                </w:rPr>
                <w:t>https://aplicaciones.itagui.gov.co/sisged/radicacionweb/sisgedweb</w:t>
              </w:r>
            </w:hyperlink>
            <w:r w:rsidRPr="005E12EA">
              <w:rPr>
                <w:rFonts w:ascii="Arial" w:hAnsi="Arial" w:cs="Arial"/>
                <w:color w:val="000000" w:themeColor="text1"/>
                <w:sz w:val="20"/>
                <w:szCs w:val="20"/>
              </w:rPr>
              <w:t xml:space="preserve"> </w:t>
            </w:r>
          </w:p>
          <w:p w14:paraId="7F5A48BA" w14:textId="124ABD7E" w:rsidR="005E12EA" w:rsidRPr="005E12EA" w:rsidRDefault="005E12EA" w:rsidP="00977BDA">
            <w:pPr>
              <w:pStyle w:val="Prrafodelista"/>
              <w:numPr>
                <w:ilvl w:val="0"/>
                <w:numId w:val="28"/>
              </w:numPr>
              <w:spacing w:after="0"/>
              <w:rPr>
                <w:rFonts w:ascii="Arial" w:hAnsi="Arial" w:cs="Arial"/>
                <w:color w:val="000000" w:themeColor="text1"/>
                <w:sz w:val="20"/>
                <w:szCs w:val="20"/>
              </w:rPr>
            </w:pPr>
            <w:r w:rsidRPr="005E12EA">
              <w:rPr>
                <w:rFonts w:ascii="Arial" w:hAnsi="Arial" w:cs="Arial"/>
                <w:color w:val="000000" w:themeColor="text1"/>
                <w:sz w:val="20"/>
                <w:szCs w:val="20"/>
              </w:rPr>
              <w:t>Adjuntar la documentación requerida.</w:t>
            </w:r>
          </w:p>
          <w:p w14:paraId="45A50B4B" w14:textId="77777777" w:rsidR="005E12EA" w:rsidRPr="005E12EA" w:rsidRDefault="005E12EA" w:rsidP="005E12EA">
            <w:pPr>
              <w:pStyle w:val="Prrafodelista"/>
              <w:numPr>
                <w:ilvl w:val="0"/>
                <w:numId w:val="28"/>
              </w:numPr>
              <w:spacing w:after="0"/>
              <w:jc w:val="both"/>
              <w:rPr>
                <w:rFonts w:ascii="Arial" w:hAnsi="Arial" w:cs="Arial"/>
                <w:color w:val="000000" w:themeColor="text1"/>
                <w:sz w:val="20"/>
                <w:szCs w:val="20"/>
              </w:rPr>
            </w:pPr>
            <w:r w:rsidRPr="005E12EA">
              <w:rPr>
                <w:rFonts w:ascii="Arial" w:hAnsi="Arial" w:cs="Arial"/>
                <w:color w:val="000000" w:themeColor="text1"/>
                <w:sz w:val="20"/>
                <w:szCs w:val="20"/>
              </w:rPr>
              <w:t>Firmar el “REPORTE NUEVA SOLICITUD EN TRAMITE” que genera el aplicativo SisbenApp y avalar con huella digital del índice derecho para validar la gestión de retiro de la persona.</w:t>
            </w:r>
          </w:p>
          <w:p w14:paraId="67AF22AC" w14:textId="77777777" w:rsidR="005E12EA" w:rsidRPr="005E12EA" w:rsidRDefault="005E12EA" w:rsidP="005E12EA">
            <w:pPr>
              <w:pStyle w:val="Prrafodelista"/>
              <w:numPr>
                <w:ilvl w:val="0"/>
                <w:numId w:val="28"/>
              </w:numPr>
              <w:spacing w:after="0"/>
              <w:jc w:val="both"/>
              <w:rPr>
                <w:rFonts w:ascii="Arial" w:hAnsi="Arial" w:cs="Arial"/>
                <w:color w:val="000000" w:themeColor="text1"/>
                <w:sz w:val="20"/>
                <w:szCs w:val="20"/>
              </w:rPr>
            </w:pPr>
            <w:r w:rsidRPr="005E12EA">
              <w:rPr>
                <w:rFonts w:ascii="Arial" w:hAnsi="Arial" w:cs="Arial"/>
                <w:color w:val="000000" w:themeColor="text1"/>
                <w:sz w:val="20"/>
                <w:szCs w:val="20"/>
              </w:rPr>
              <w:t>Recibir una copia del “REPORTE NUEVA SOLICITUD EN TRAMITE” que soporta el retiro solicitado.</w:t>
            </w:r>
          </w:p>
          <w:p w14:paraId="310ACB9F" w14:textId="5112DD2A" w:rsidR="00D82C7D" w:rsidRPr="005E12EA" w:rsidRDefault="005E12EA" w:rsidP="005E12EA">
            <w:pPr>
              <w:pStyle w:val="Prrafodelista"/>
              <w:numPr>
                <w:ilvl w:val="0"/>
                <w:numId w:val="28"/>
              </w:numPr>
              <w:spacing w:after="0"/>
              <w:jc w:val="both"/>
              <w:rPr>
                <w:rFonts w:ascii="Arial" w:hAnsi="Arial" w:cs="Arial"/>
                <w:color w:val="000000" w:themeColor="text1"/>
                <w:sz w:val="20"/>
                <w:szCs w:val="20"/>
              </w:rPr>
            </w:pPr>
            <w:r w:rsidRPr="005E12EA">
              <w:rPr>
                <w:rFonts w:ascii="Arial" w:hAnsi="Arial" w:cs="Arial"/>
                <w:color w:val="000000" w:themeColor="text1"/>
                <w:sz w:val="20"/>
                <w:szCs w:val="20"/>
              </w:rPr>
              <w:t xml:space="preserve">Consultar la validación del trámite en la página web www.sisben.gov.co, módulo </w:t>
            </w:r>
            <w:r w:rsidRPr="005E12EA">
              <w:rPr>
                <w:rFonts w:ascii="Arial" w:hAnsi="Arial" w:cs="Arial"/>
                <w:color w:val="000000" w:themeColor="text1"/>
                <w:sz w:val="20"/>
                <w:szCs w:val="20"/>
                <w:u w:val="single"/>
              </w:rPr>
              <w:t>Consulta tu grupo Sisbén</w:t>
            </w:r>
            <w:r w:rsidRPr="005E12EA">
              <w:rPr>
                <w:rFonts w:ascii="Arial" w:hAnsi="Arial" w:cs="Arial"/>
                <w:color w:val="000000" w:themeColor="text1"/>
                <w:sz w:val="20"/>
                <w:szCs w:val="20"/>
              </w:rPr>
              <w:t>.</w:t>
            </w:r>
          </w:p>
        </w:tc>
      </w:tr>
      <w:tr w:rsidR="00F72246" w:rsidRPr="00882CEE" w14:paraId="109701E1" w14:textId="77777777" w:rsidTr="00F90902">
        <w:trPr>
          <w:trHeight w:val="702"/>
        </w:trPr>
        <w:tc>
          <w:tcPr>
            <w:tcW w:w="1985" w:type="dxa"/>
            <w:vMerge w:val="restart"/>
            <w:shd w:val="clear" w:color="auto" w:fill="BFBFBF" w:themeFill="background1" w:themeFillShade="BF"/>
            <w:vAlign w:val="center"/>
          </w:tcPr>
          <w:p w14:paraId="5501DE32" w14:textId="0F85C47B" w:rsidR="00F72246" w:rsidRPr="00882CEE" w:rsidRDefault="00F72246" w:rsidP="002E4632">
            <w:pPr>
              <w:spacing w:after="0" w:line="240" w:lineRule="auto"/>
              <w:contextualSpacing/>
              <w:rPr>
                <w:rFonts w:ascii="Arial" w:hAnsi="Arial" w:cs="Arial"/>
                <w:b/>
              </w:rPr>
            </w:pPr>
            <w:r w:rsidRPr="00A24822">
              <w:rPr>
                <w:rFonts w:ascii="Arial" w:eastAsia="Times New Roman" w:hAnsi="Arial" w:cs="Arial"/>
                <w:b/>
                <w:lang w:eastAsia="es-CO"/>
              </w:rPr>
              <w:lastRenderedPageBreak/>
              <w:t>Respuesta</w:t>
            </w:r>
            <w:r w:rsidRPr="00882CEE">
              <w:rPr>
                <w:rFonts w:ascii="Arial" w:hAnsi="Arial" w:cs="Arial"/>
                <w:b/>
              </w:rPr>
              <w:t xml:space="preserve"> </w:t>
            </w:r>
          </w:p>
        </w:tc>
        <w:tc>
          <w:tcPr>
            <w:tcW w:w="3515" w:type="dxa"/>
            <w:gridSpan w:val="4"/>
            <w:tcBorders>
              <w:bottom w:val="single" w:sz="4" w:space="0" w:color="000000"/>
            </w:tcBorders>
            <w:shd w:val="pct25" w:color="auto" w:fill="auto"/>
            <w:vAlign w:val="center"/>
          </w:tcPr>
          <w:p w14:paraId="43B619F4" w14:textId="77777777" w:rsidR="00F72246" w:rsidRPr="00882CEE" w:rsidRDefault="00F72246" w:rsidP="00F72246">
            <w:pPr>
              <w:spacing w:after="0"/>
              <w:rPr>
                <w:rFonts w:ascii="Arial" w:hAnsi="Arial" w:cs="Arial"/>
                <w:b/>
              </w:rPr>
            </w:pPr>
            <w:r w:rsidRPr="00882CEE">
              <w:rPr>
                <w:rFonts w:ascii="Arial" w:hAnsi="Arial" w:cs="Arial"/>
                <w:b/>
              </w:rPr>
              <w:t>Tiempo para la respuesta al ciudadano</w:t>
            </w:r>
          </w:p>
        </w:tc>
        <w:tc>
          <w:tcPr>
            <w:tcW w:w="4848" w:type="dxa"/>
            <w:gridSpan w:val="6"/>
            <w:shd w:val="clear" w:color="auto" w:fill="auto"/>
            <w:vAlign w:val="center"/>
          </w:tcPr>
          <w:p w14:paraId="3C0E6DCC" w14:textId="74AC7DB3" w:rsidR="00F72246" w:rsidRPr="00305635" w:rsidRDefault="00FA79BD" w:rsidP="000578AB">
            <w:pPr>
              <w:spacing w:before="120" w:after="0"/>
              <w:rPr>
                <w:rFonts w:ascii="Arial" w:hAnsi="Arial" w:cs="Arial"/>
                <w:bCs/>
                <w:color w:val="808080" w:themeColor="background1" w:themeShade="80"/>
              </w:rPr>
            </w:pPr>
            <w:r>
              <w:rPr>
                <w:rFonts w:ascii="Arial" w:hAnsi="Arial" w:cs="Arial"/>
              </w:rPr>
              <w:t>Seis (6) días hábiles</w:t>
            </w:r>
          </w:p>
        </w:tc>
      </w:tr>
      <w:tr w:rsidR="00EA50D4" w:rsidRPr="00882CEE" w14:paraId="189746CF" w14:textId="77777777" w:rsidTr="00F90902">
        <w:trPr>
          <w:trHeight w:val="836"/>
        </w:trPr>
        <w:tc>
          <w:tcPr>
            <w:tcW w:w="1985" w:type="dxa"/>
            <w:vMerge/>
            <w:shd w:val="clear" w:color="auto" w:fill="BFBFBF" w:themeFill="background1" w:themeFillShade="BF"/>
            <w:vAlign w:val="center"/>
          </w:tcPr>
          <w:p w14:paraId="0C2FD541" w14:textId="77777777" w:rsidR="00EA50D4" w:rsidRPr="00882CEE" w:rsidRDefault="00EA50D4" w:rsidP="002E4632">
            <w:pPr>
              <w:spacing w:after="0"/>
              <w:rPr>
                <w:rFonts w:ascii="Arial" w:hAnsi="Arial" w:cs="Arial"/>
                <w:b/>
              </w:rPr>
            </w:pPr>
          </w:p>
        </w:tc>
        <w:tc>
          <w:tcPr>
            <w:tcW w:w="3515" w:type="dxa"/>
            <w:gridSpan w:val="4"/>
            <w:shd w:val="pct25" w:color="auto" w:fill="auto"/>
            <w:vAlign w:val="center"/>
          </w:tcPr>
          <w:p w14:paraId="2214E127" w14:textId="77777777" w:rsidR="00EA50D4" w:rsidRPr="00882CEE" w:rsidRDefault="00EA50D4" w:rsidP="00EA50D4">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848" w:type="dxa"/>
            <w:gridSpan w:val="6"/>
            <w:shd w:val="clear" w:color="auto" w:fill="auto"/>
            <w:vAlign w:val="center"/>
          </w:tcPr>
          <w:p w14:paraId="3EBA9FF5" w14:textId="19749478" w:rsidR="00EA50D4" w:rsidRPr="00D5531F" w:rsidRDefault="00FA79BD" w:rsidP="00D5531F">
            <w:pPr>
              <w:spacing w:before="120" w:after="0"/>
              <w:rPr>
                <w:rFonts w:ascii="Arial" w:hAnsi="Arial" w:cs="Arial"/>
                <w:bCs/>
                <w:color w:val="000000" w:themeColor="text1"/>
                <w:sz w:val="24"/>
                <w:szCs w:val="24"/>
              </w:rPr>
            </w:pPr>
            <w:r>
              <w:rPr>
                <w:rFonts w:ascii="Arial" w:hAnsi="Arial" w:cs="Arial"/>
              </w:rPr>
              <w:t>Retiro de personas de la base de datos del SISBEN.</w:t>
            </w:r>
          </w:p>
        </w:tc>
      </w:tr>
      <w:tr w:rsidR="00EA50D4" w:rsidRPr="00882CEE" w14:paraId="07CC1B9E" w14:textId="77777777" w:rsidTr="00F90902">
        <w:trPr>
          <w:trHeight w:val="849"/>
        </w:trPr>
        <w:tc>
          <w:tcPr>
            <w:tcW w:w="1985" w:type="dxa"/>
            <w:shd w:val="clear" w:color="auto" w:fill="BFBFBF" w:themeFill="background1" w:themeFillShade="BF"/>
            <w:vAlign w:val="center"/>
          </w:tcPr>
          <w:p w14:paraId="7E842DA4" w14:textId="52A8769D" w:rsidR="00EA50D4" w:rsidRPr="00882CEE" w:rsidRDefault="00EA50D4" w:rsidP="002E4632">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363" w:type="dxa"/>
            <w:gridSpan w:val="10"/>
            <w:shd w:val="clear" w:color="auto" w:fill="auto"/>
            <w:vAlign w:val="center"/>
          </w:tcPr>
          <w:p w14:paraId="2FD7E07E" w14:textId="332A05F5" w:rsidR="00102815" w:rsidRPr="0056703E" w:rsidRDefault="00FA79BD" w:rsidP="00D03A96">
            <w:pPr>
              <w:pStyle w:val="Sinespaciado"/>
              <w:jc w:val="both"/>
              <w:rPr>
                <w:rFonts w:ascii="Arial" w:hAnsi="Arial" w:cs="Arial"/>
                <w:bCs/>
                <w:color w:val="000000" w:themeColor="text1"/>
              </w:rPr>
            </w:pPr>
            <w:r>
              <w:rPr>
                <w:rFonts w:ascii="Arial" w:hAnsi="Arial" w:cs="Arial"/>
              </w:rPr>
              <w:t xml:space="preserve">Con el número de solicitud que registra la copia del formato “NUEVA SOLICITUD EN TRAMITE” el usuario puede consultar el estado de su trámite en la línea telefónica: </w:t>
            </w:r>
            <w:r w:rsidR="008E582C" w:rsidRPr="00CE40D7">
              <w:rPr>
                <w:rFonts w:ascii="Arial" w:eastAsia="Calibri" w:hAnsi="Arial" w:cs="Arial"/>
                <w:bCs/>
                <w:color w:val="000000" w:themeColor="text1"/>
                <w:lang w:eastAsia="en-US"/>
              </w:rPr>
              <w:t xml:space="preserve">Teléfono: </w:t>
            </w:r>
            <w:r w:rsidR="00B91EA8">
              <w:rPr>
                <w:rFonts w:ascii="Arial" w:eastAsia="Calibri" w:hAnsi="Arial" w:cs="Arial"/>
                <w:bCs/>
                <w:color w:val="000000" w:themeColor="text1"/>
                <w:lang w:eastAsia="en-US"/>
              </w:rPr>
              <w:t xml:space="preserve">(604) </w:t>
            </w:r>
            <w:r w:rsidR="008E582C" w:rsidRPr="00CE40D7">
              <w:rPr>
                <w:rFonts w:ascii="Arial" w:eastAsia="Calibri" w:hAnsi="Arial" w:cs="Arial"/>
                <w:bCs/>
                <w:color w:val="000000" w:themeColor="text1"/>
                <w:lang w:eastAsia="en-US"/>
              </w:rPr>
              <w:t>3737676 (Extensión 1514).</w:t>
            </w:r>
            <w:r w:rsidR="008E582C">
              <w:rPr>
                <w:rFonts w:ascii="Arial" w:eastAsia="Calibri" w:hAnsi="Arial" w:cs="Arial"/>
                <w:bCs/>
                <w:color w:val="000000" w:themeColor="text1"/>
                <w:lang w:eastAsia="en-US"/>
              </w:rPr>
              <w:t xml:space="preserve"> E</w:t>
            </w:r>
            <w:r>
              <w:rPr>
                <w:rFonts w:ascii="Arial" w:hAnsi="Arial" w:cs="Arial"/>
              </w:rPr>
              <w:t xml:space="preserve">n la Oficina SISBEN (carrera 51 # 54 – 20 Barrio Villa Paula, en el </w:t>
            </w:r>
            <w:r w:rsidR="008E582C" w:rsidRPr="00CE40D7">
              <w:rPr>
                <w:rFonts w:ascii="Arial" w:hAnsi="Arial" w:cs="Arial"/>
                <w:bCs/>
                <w:color w:val="000000" w:themeColor="text1"/>
              </w:rPr>
              <w:t>Horario de Atención</w:t>
            </w:r>
            <w:r w:rsidR="00D03A96" w:rsidRPr="00CE40D7">
              <w:rPr>
                <w:rFonts w:ascii="Arial" w:hAnsi="Arial" w:cs="Arial"/>
                <w:bCs/>
                <w:color w:val="000000" w:themeColor="text1"/>
              </w:rPr>
              <w:t xml:space="preserve"> </w:t>
            </w:r>
            <w:r w:rsidR="005E12EA" w:rsidRPr="00804D33">
              <w:rPr>
                <w:rFonts w:ascii="Arial" w:hAnsi="Arial" w:cs="Arial"/>
                <w:bCs/>
                <w:color w:val="000000" w:themeColor="text1"/>
              </w:rPr>
              <w:t>lunes a jueves de 7:00 a.m. a 4:00 p.m. Viernes de 7:00 a.m. a 3:00 p.m. - Jornada continua</w:t>
            </w:r>
            <w:r w:rsidR="00D03A96">
              <w:rPr>
                <w:rFonts w:ascii="Arial" w:hAnsi="Arial" w:cs="Arial"/>
                <w:bCs/>
                <w:color w:val="000000" w:themeColor="text1"/>
              </w:rPr>
              <w:t xml:space="preserve"> </w:t>
            </w:r>
            <w:r w:rsidR="00696630">
              <w:rPr>
                <w:rFonts w:ascii="Arial" w:hAnsi="Arial" w:cs="Arial"/>
                <w:bCs/>
                <w:color w:val="000000" w:themeColor="text1"/>
              </w:rPr>
              <w:t xml:space="preserve">o a través del correo electrónico: </w:t>
            </w:r>
            <w:hyperlink r:id="rId12" w:history="1">
              <w:r w:rsidR="00696630" w:rsidRPr="004F0977">
                <w:rPr>
                  <w:rStyle w:val="Hipervnculo"/>
                  <w:rFonts w:ascii="Arial" w:hAnsi="Arial" w:cs="Arial"/>
                  <w:bCs/>
                </w:rPr>
                <w:t>sisben@itagui.gov.co</w:t>
              </w:r>
            </w:hyperlink>
            <w:r w:rsidR="00696630">
              <w:rPr>
                <w:rFonts w:ascii="Arial" w:hAnsi="Arial" w:cs="Arial"/>
                <w:bCs/>
                <w:color w:val="000000" w:themeColor="text1"/>
              </w:rPr>
              <w:t xml:space="preserve"> </w:t>
            </w:r>
          </w:p>
        </w:tc>
      </w:tr>
      <w:tr w:rsidR="00FA79BD" w:rsidRPr="00882CEE" w14:paraId="11236DAB" w14:textId="77777777" w:rsidTr="005F4BF8">
        <w:trPr>
          <w:trHeight w:val="263"/>
        </w:trPr>
        <w:tc>
          <w:tcPr>
            <w:tcW w:w="1985" w:type="dxa"/>
            <w:shd w:val="clear" w:color="auto" w:fill="BFBFBF" w:themeFill="background1" w:themeFillShade="BF"/>
            <w:vAlign w:val="center"/>
          </w:tcPr>
          <w:p w14:paraId="3C4C27B5" w14:textId="71AAAF81" w:rsidR="00FA79BD" w:rsidRPr="00882CEE" w:rsidRDefault="00FA79BD" w:rsidP="00FA79BD">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363" w:type="dxa"/>
            <w:gridSpan w:val="10"/>
            <w:shd w:val="clear" w:color="auto" w:fill="auto"/>
          </w:tcPr>
          <w:p w14:paraId="3A07D3DD" w14:textId="77777777" w:rsidR="00FA79BD" w:rsidRDefault="00FA79BD" w:rsidP="00FA79BD">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Ley 715 de 2001, Ley General de Participaciones, Articulo 94. obligatoriedad para las entidades territoriales de aplicar los criterios de focalización, definidos por el CONPES Social, para la distribución de subsidios de inversión social.</w:t>
            </w:r>
          </w:p>
          <w:p w14:paraId="59578E1D" w14:textId="77777777" w:rsidR="00FA79BD" w:rsidRDefault="00FA79BD" w:rsidP="00FA79BD">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CONPES Social N° 100 junio 29 de 2006. Focalización del Gasto Público Social. </w:t>
            </w:r>
          </w:p>
          <w:p w14:paraId="0EF3DDA8" w14:textId="77777777" w:rsidR="00FA79BD" w:rsidRDefault="00FA79BD" w:rsidP="00FA79BD">
            <w:pPr>
              <w:pStyle w:val="Prrafodelista"/>
              <w:widowControl w:val="0"/>
              <w:numPr>
                <w:ilvl w:val="0"/>
                <w:numId w:val="27"/>
              </w:numPr>
              <w:spacing w:after="0" w:line="240" w:lineRule="auto"/>
              <w:jc w:val="both"/>
              <w:rPr>
                <w:rFonts w:ascii="Arial" w:hAnsi="Arial" w:cs="Arial"/>
              </w:rPr>
            </w:pPr>
            <w:r>
              <w:rPr>
                <w:rFonts w:ascii="Arial" w:hAnsi="Arial" w:cs="Arial"/>
              </w:rPr>
              <w:t xml:space="preserve">Ley 1176 diciembre 27 de 2007 Sistema General de Participaciones, Artículo 24. Modifica el artículo 94 de la Ley 715 de 2001 “Focalización de los servicios sociales” Y define los criterios de egreso, suspensión o exclusión de las personas de las bases de datos. </w:t>
            </w:r>
          </w:p>
          <w:p w14:paraId="3C8B37D2" w14:textId="77777777" w:rsidR="00FA79BD" w:rsidRDefault="00FA79BD" w:rsidP="00FA79BD">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CONPES Social 022, 040, 055, 100 de 2008.</w:t>
            </w:r>
          </w:p>
          <w:p w14:paraId="43E93932" w14:textId="77777777" w:rsidR="00FA79BD" w:rsidRDefault="00FA79BD" w:rsidP="00FA79BD">
            <w:pPr>
              <w:pStyle w:val="Prrafodelista"/>
              <w:numPr>
                <w:ilvl w:val="0"/>
                <w:numId w:val="27"/>
              </w:numPr>
              <w:spacing w:after="0" w:line="240" w:lineRule="auto"/>
              <w:jc w:val="both"/>
              <w:rPr>
                <w:rFonts w:ascii="Arial" w:hAnsi="Arial" w:cs="Arial"/>
              </w:rPr>
            </w:pPr>
            <w:r>
              <w:rPr>
                <w:rFonts w:ascii="Arial" w:hAnsi="Arial" w:cs="Arial"/>
              </w:rPr>
              <w:t>CONPES Social N°117 agosto 25 de 2008, Actualización de los criterios para la determinación, identificación y selección beneficiarios de programas sociales, a través del diseño, implementación y adopción de la nueva metodología Sisben III.</w:t>
            </w:r>
          </w:p>
          <w:p w14:paraId="65441F0F" w14:textId="77777777" w:rsidR="00FA79BD" w:rsidRDefault="00FA79BD" w:rsidP="00FA79BD">
            <w:pPr>
              <w:pStyle w:val="Prrafodelista"/>
              <w:widowControl w:val="0"/>
              <w:numPr>
                <w:ilvl w:val="0"/>
                <w:numId w:val="27"/>
              </w:numPr>
              <w:spacing w:after="0" w:line="240" w:lineRule="auto"/>
              <w:jc w:val="both"/>
              <w:rPr>
                <w:rFonts w:ascii="Arial" w:hAnsi="Arial" w:cs="Arial"/>
              </w:rPr>
            </w:pPr>
            <w:r>
              <w:rPr>
                <w:rFonts w:ascii="Arial" w:hAnsi="Arial" w:cs="Arial"/>
              </w:rPr>
              <w:t xml:space="preserve">Ley Estatutaria 1266 del 31 de diciembre de 2008. Disposiciones generales </w:t>
            </w:r>
            <w:r w:rsidRPr="00C521E8">
              <w:rPr>
                <w:rFonts w:ascii="Arial" w:hAnsi="Arial" w:cs="Arial"/>
              </w:rPr>
              <w:t>del hábeas data y se regula el manejo de la información contenida en la base de datos</w:t>
            </w:r>
            <w:r>
              <w:rPr>
                <w:rFonts w:ascii="Arial" w:hAnsi="Arial" w:cs="Arial"/>
              </w:rPr>
              <w:t xml:space="preserve"> personales. </w:t>
            </w:r>
          </w:p>
          <w:p w14:paraId="016871DF" w14:textId="77777777" w:rsidR="00FA79BD" w:rsidRDefault="00FA79BD" w:rsidP="00FA79BD">
            <w:pPr>
              <w:pStyle w:val="Prrafodelista"/>
              <w:widowControl w:val="0"/>
              <w:numPr>
                <w:ilvl w:val="0"/>
                <w:numId w:val="27"/>
              </w:numPr>
              <w:spacing w:after="0" w:line="240" w:lineRule="auto"/>
              <w:jc w:val="both"/>
              <w:rPr>
                <w:rFonts w:ascii="Arial" w:hAnsi="Arial" w:cs="Arial"/>
              </w:rPr>
            </w:pPr>
            <w:r>
              <w:rPr>
                <w:rFonts w:ascii="Arial" w:hAnsi="Arial" w:cs="Arial"/>
              </w:rPr>
              <w:t>Decreto Número 4816 diciembre de 2008: Criterios de inclusión, suspensión y exclusión de la base de datos.</w:t>
            </w:r>
          </w:p>
          <w:p w14:paraId="1EE52F50" w14:textId="77777777" w:rsidR="00FA79BD" w:rsidRDefault="00FA79BD" w:rsidP="00FA79BD">
            <w:pPr>
              <w:pStyle w:val="Prrafodelista"/>
              <w:numPr>
                <w:ilvl w:val="0"/>
                <w:numId w:val="27"/>
              </w:numPr>
              <w:spacing w:after="0" w:line="240" w:lineRule="auto"/>
              <w:jc w:val="both"/>
              <w:rPr>
                <w:rFonts w:ascii="Arial" w:hAnsi="Arial" w:cs="Arial"/>
              </w:rPr>
            </w:pPr>
            <w:r>
              <w:rPr>
                <w:rFonts w:ascii="Arial" w:hAnsi="Arial" w:cs="Arial"/>
              </w:rPr>
              <w:t>Decreto Número 1192 de 2010 Procedimientos y fechas de entrega de las Bases de Datos Brutas Municipales y Distritales del Sisben, de generación, publicación y envío de la base certificada del Sisben.</w:t>
            </w:r>
          </w:p>
          <w:p w14:paraId="5954C57C" w14:textId="77777777" w:rsidR="00FA79BD" w:rsidRDefault="00FA79BD" w:rsidP="00FA79BD">
            <w:pPr>
              <w:pStyle w:val="Prrafodelista"/>
              <w:numPr>
                <w:ilvl w:val="0"/>
                <w:numId w:val="27"/>
              </w:numPr>
              <w:spacing w:after="0" w:line="240" w:lineRule="auto"/>
              <w:jc w:val="both"/>
              <w:rPr>
                <w:rFonts w:ascii="Arial" w:hAnsi="Arial" w:cs="Arial"/>
              </w:rPr>
            </w:pPr>
            <w:r>
              <w:rPr>
                <w:rFonts w:ascii="Arial" w:hAnsi="Arial" w:cs="Arial"/>
              </w:rPr>
              <w:lastRenderedPageBreak/>
              <w:t>Resoluciones N°3900/2015 (Cronograma de entrega y publicación de la base de datos).</w:t>
            </w:r>
          </w:p>
          <w:p w14:paraId="24291EF2" w14:textId="77777777" w:rsidR="00FA79BD" w:rsidRDefault="00FA79BD" w:rsidP="00FA79BD">
            <w:pPr>
              <w:pStyle w:val="Prrafodelista"/>
              <w:numPr>
                <w:ilvl w:val="0"/>
                <w:numId w:val="27"/>
              </w:numPr>
              <w:spacing w:after="0" w:line="240" w:lineRule="auto"/>
              <w:jc w:val="both"/>
              <w:rPr>
                <w:rFonts w:ascii="Arial" w:hAnsi="Arial" w:cs="Arial"/>
              </w:rPr>
            </w:pPr>
            <w:r>
              <w:rPr>
                <w:rFonts w:ascii="Arial" w:hAnsi="Arial" w:cs="Arial"/>
              </w:rPr>
              <w:t>Circular Externa N°20 noviembre 2015 del Departamento Nacional de Planeación Controles de Calidad de las Bases de Datos Brutas Municipales del Sisben.</w:t>
            </w:r>
          </w:p>
          <w:p w14:paraId="5894F37E" w14:textId="77777777" w:rsidR="00FA79BD" w:rsidRDefault="00FA79BD" w:rsidP="00FA79BD">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CONPES 3877 del 5 de diciembre de 2016. Declaración de importancia estratégica del sistema de identificación de potenciales beneficiarios (SISBÉN IV).</w:t>
            </w:r>
          </w:p>
          <w:p w14:paraId="654E10D9" w14:textId="77777777" w:rsidR="00FA79BD" w:rsidRDefault="00FA79BD" w:rsidP="00FA79BD">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Decreto 441 del 16 de marzo 2017 “…Decreto único reglamentario del sector Administrativo de Planeación Nacional, con el fin de reglamentar el artículo 24 de la Ley 1176 de 2007 respecto del instrumento de focalización de los servicios sociales…” </w:t>
            </w:r>
            <w:r w:rsidRPr="00584D3F">
              <w:rPr>
                <w:rFonts w:ascii="Arial" w:hAnsi="Arial" w:cs="Arial"/>
              </w:rPr>
              <w:t>Artículo 1.</w:t>
            </w:r>
            <w:r>
              <w:rPr>
                <w:rFonts w:ascii="Arial" w:hAnsi="Arial" w:cs="Arial"/>
              </w:rPr>
              <w:t xml:space="preserve"> </w:t>
            </w:r>
          </w:p>
          <w:p w14:paraId="7EE93A22" w14:textId="77777777" w:rsidR="00FA79BD" w:rsidRDefault="00FA79BD" w:rsidP="00FA79BD">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Cartillas SISBEN-Departamento Nacional de Planeación.</w:t>
            </w:r>
          </w:p>
          <w:p w14:paraId="54681A5E" w14:textId="77777777" w:rsidR="00FA79BD" w:rsidRDefault="00FA79BD" w:rsidP="00FA79BD">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Cartilla de Focalización SISBEN IV del Kit de Planeación Territorial.</w:t>
            </w:r>
          </w:p>
          <w:p w14:paraId="509C2425" w14:textId="38C87745" w:rsidR="00FA79BD" w:rsidRPr="0056703E" w:rsidRDefault="00FA79BD" w:rsidP="00FA79BD">
            <w:pPr>
              <w:spacing w:after="0"/>
              <w:jc w:val="both"/>
              <w:rPr>
                <w:rFonts w:ascii="Arial" w:hAnsi="Arial" w:cs="Arial"/>
                <w:bCs/>
                <w:color w:val="000000" w:themeColor="text1"/>
              </w:rPr>
            </w:pPr>
            <w:r w:rsidRPr="00C4182B">
              <w:rPr>
                <w:rFonts w:ascii="Arial" w:hAnsi="Arial" w:cs="Arial"/>
              </w:rPr>
              <w:t>Resolución número 0553 del año 2021 títulos, capítulos o artículos Todos</w:t>
            </w:r>
          </w:p>
        </w:tc>
      </w:tr>
      <w:tr w:rsidR="00935984" w:rsidRPr="00882CEE" w14:paraId="52312B78" w14:textId="77777777" w:rsidTr="00F90902">
        <w:trPr>
          <w:trHeight w:val="619"/>
        </w:trPr>
        <w:tc>
          <w:tcPr>
            <w:tcW w:w="1985" w:type="dxa"/>
            <w:shd w:val="clear" w:color="auto" w:fill="BFBFBF" w:themeFill="background1" w:themeFillShade="BF"/>
            <w:vAlign w:val="center"/>
          </w:tcPr>
          <w:p w14:paraId="1B22D4A9" w14:textId="45D1CB69" w:rsidR="00935984" w:rsidRPr="008376FD" w:rsidRDefault="00935984" w:rsidP="00935984">
            <w:pPr>
              <w:spacing w:after="0" w:line="240" w:lineRule="auto"/>
              <w:contextualSpacing/>
              <w:rPr>
                <w:rFonts w:ascii="Arial" w:eastAsia="Times New Roman" w:hAnsi="Arial" w:cs="Arial"/>
                <w:b/>
                <w:lang w:eastAsia="es-CO"/>
              </w:rPr>
            </w:pPr>
            <w:r w:rsidRPr="008376FD">
              <w:rPr>
                <w:rFonts w:ascii="Arial" w:eastAsia="Times New Roman" w:hAnsi="Arial" w:cs="Arial"/>
                <w:b/>
                <w:lang w:eastAsia="es-CO"/>
              </w:rPr>
              <w:lastRenderedPageBreak/>
              <w:t xml:space="preserve">Actualizado por: </w:t>
            </w:r>
          </w:p>
        </w:tc>
        <w:tc>
          <w:tcPr>
            <w:tcW w:w="4394" w:type="dxa"/>
            <w:gridSpan w:val="5"/>
            <w:tcBorders>
              <w:right w:val="single" w:sz="4" w:space="0" w:color="auto"/>
            </w:tcBorders>
            <w:shd w:val="clear" w:color="auto" w:fill="auto"/>
            <w:vAlign w:val="center"/>
          </w:tcPr>
          <w:p w14:paraId="5D09EF75" w14:textId="18122C09" w:rsidR="00935984" w:rsidRPr="008376FD" w:rsidRDefault="00935984" w:rsidP="00935984">
            <w:pPr>
              <w:spacing w:after="0"/>
              <w:rPr>
                <w:rFonts w:ascii="Arial" w:hAnsi="Arial" w:cs="Arial"/>
                <w:b/>
                <w:i/>
                <w:iCs/>
                <w:color w:val="808080" w:themeColor="background1" w:themeShade="80"/>
                <w:sz w:val="20"/>
                <w:szCs w:val="20"/>
              </w:rPr>
            </w:pPr>
            <w:r>
              <w:rPr>
                <w:rFonts w:ascii="Arial" w:hAnsi="Arial" w:cs="Arial"/>
                <w:bCs/>
                <w:color w:val="000000" w:themeColor="text1"/>
              </w:rPr>
              <w:t>Profesional Universitario</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935984" w:rsidRPr="000C33A0" w:rsidRDefault="00935984" w:rsidP="00935984">
            <w:pPr>
              <w:spacing w:after="0" w:line="240" w:lineRule="auto"/>
              <w:contextualSpacing/>
              <w:rPr>
                <w:rFonts w:ascii="Arial" w:eastAsia="Times New Roman" w:hAnsi="Arial" w:cs="Arial"/>
                <w:b/>
                <w:lang w:eastAsia="es-CO"/>
              </w:rPr>
            </w:pPr>
            <w:r w:rsidRPr="008376FD">
              <w:rPr>
                <w:rFonts w:ascii="Arial" w:eastAsia="Times New Roman" w:hAnsi="Arial" w:cs="Arial"/>
                <w:b/>
                <w:lang w:eastAsia="es-CO"/>
              </w:rPr>
              <w:t>Fecha de actualización:</w:t>
            </w:r>
          </w:p>
        </w:tc>
        <w:tc>
          <w:tcPr>
            <w:tcW w:w="2268" w:type="dxa"/>
            <w:gridSpan w:val="3"/>
            <w:tcBorders>
              <w:left w:val="single" w:sz="4" w:space="0" w:color="auto"/>
            </w:tcBorders>
            <w:shd w:val="clear" w:color="auto" w:fill="auto"/>
            <w:vAlign w:val="center"/>
          </w:tcPr>
          <w:p w14:paraId="2245288B" w14:textId="7F16480F" w:rsidR="00935984" w:rsidRPr="0056703E" w:rsidRDefault="00C11379" w:rsidP="00935984">
            <w:pPr>
              <w:spacing w:after="0"/>
              <w:rPr>
                <w:rFonts w:ascii="Arial" w:hAnsi="Arial" w:cs="Arial"/>
                <w:bCs/>
                <w:color w:val="000000" w:themeColor="text1"/>
              </w:rPr>
            </w:pPr>
            <w:r>
              <w:rPr>
                <w:rFonts w:ascii="Arial" w:hAnsi="Arial" w:cs="Arial"/>
                <w:bCs/>
                <w:color w:val="000000" w:themeColor="text1"/>
              </w:rPr>
              <w:t>27/09/2022</w:t>
            </w:r>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3"/>
      <w:footerReference w:type="default" r:id="rId14"/>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835F" w14:textId="77777777" w:rsidR="00273E42" w:rsidRDefault="00273E42" w:rsidP="009422F0">
      <w:pPr>
        <w:spacing w:after="0" w:line="240" w:lineRule="auto"/>
      </w:pPr>
      <w:r>
        <w:separator/>
      </w:r>
    </w:p>
  </w:endnote>
  <w:endnote w:type="continuationSeparator" w:id="0">
    <w:p w14:paraId="17C55515" w14:textId="77777777" w:rsidR="00273E42" w:rsidRDefault="00273E42"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912623466"/>
      <w:docPartObj>
        <w:docPartGallery w:val="Page Numbers (Bottom of Page)"/>
        <w:docPartUnique/>
      </w:docPartObj>
    </w:sdtPr>
    <w:sdtContent>
      <w:sdt>
        <w:sdtPr>
          <w:rPr>
            <w:rFonts w:ascii="Arial" w:hAnsi="Arial" w:cs="Arial"/>
            <w:b/>
            <w:sz w:val="20"/>
            <w:szCs w:val="20"/>
          </w:rPr>
          <w:id w:val="-1769616900"/>
          <w:docPartObj>
            <w:docPartGallery w:val="Page Numbers (Top of Page)"/>
            <w:docPartUnique/>
          </w:docPartObj>
        </w:sdt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7B2BE3">
              <w:rPr>
                <w:rFonts w:ascii="Arial" w:hAnsi="Arial" w:cs="Arial"/>
                <w:b/>
                <w:bCs/>
                <w:noProof/>
                <w:sz w:val="20"/>
                <w:szCs w:val="20"/>
              </w:rPr>
              <w:t>1</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7B2BE3">
              <w:rPr>
                <w:rFonts w:ascii="Arial" w:hAnsi="Arial" w:cs="Arial"/>
                <w:b/>
                <w:bCs/>
                <w:noProof/>
                <w:sz w:val="20"/>
                <w:szCs w:val="20"/>
              </w:rPr>
              <w:t>4</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1F47" w14:textId="77777777" w:rsidR="00273E42" w:rsidRDefault="00273E42" w:rsidP="009422F0">
      <w:pPr>
        <w:spacing w:after="0" w:line="240" w:lineRule="auto"/>
      </w:pPr>
      <w:r>
        <w:separator/>
      </w:r>
    </w:p>
  </w:footnote>
  <w:footnote w:type="continuationSeparator" w:id="0">
    <w:p w14:paraId="4523B433" w14:textId="77777777" w:rsidR="00273E42" w:rsidRDefault="00273E42" w:rsidP="0094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5D2"/>
    <w:multiLevelType w:val="hybridMultilevel"/>
    <w:tmpl w:val="7E4CC7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4E68C1"/>
    <w:multiLevelType w:val="hybridMultilevel"/>
    <w:tmpl w:val="EB3288C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F416A3C"/>
    <w:multiLevelType w:val="hybridMultilevel"/>
    <w:tmpl w:val="2E3AB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01B35"/>
    <w:multiLevelType w:val="multilevel"/>
    <w:tmpl w:val="22E01B35"/>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B18BA"/>
    <w:multiLevelType w:val="multilevel"/>
    <w:tmpl w:val="2DBB18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6B24C5"/>
    <w:multiLevelType w:val="multilevel"/>
    <w:tmpl w:val="B27CB778"/>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852D95"/>
    <w:multiLevelType w:val="hybridMultilevel"/>
    <w:tmpl w:val="1F00C1FE"/>
    <w:lvl w:ilvl="0" w:tplc="B56EEE3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368EA"/>
    <w:multiLevelType w:val="multilevel"/>
    <w:tmpl w:val="471368E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91C032F"/>
    <w:multiLevelType w:val="hybridMultilevel"/>
    <w:tmpl w:val="BFBE7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50260D"/>
    <w:multiLevelType w:val="hybridMultilevel"/>
    <w:tmpl w:val="18605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77A8A"/>
    <w:multiLevelType w:val="multilevel"/>
    <w:tmpl w:val="6AD77A8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00F2E0D"/>
    <w:multiLevelType w:val="multilevel"/>
    <w:tmpl w:val="E60E4CB6"/>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3682196"/>
    <w:multiLevelType w:val="multilevel"/>
    <w:tmpl w:val="736821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BFD75EA"/>
    <w:multiLevelType w:val="hybridMultilevel"/>
    <w:tmpl w:val="B50C0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4971310">
    <w:abstractNumId w:val="4"/>
  </w:num>
  <w:num w:numId="2" w16cid:durableId="1883784361">
    <w:abstractNumId w:val="8"/>
  </w:num>
  <w:num w:numId="3" w16cid:durableId="673337535">
    <w:abstractNumId w:val="9"/>
  </w:num>
  <w:num w:numId="4" w16cid:durableId="1390809937">
    <w:abstractNumId w:val="6"/>
  </w:num>
  <w:num w:numId="5" w16cid:durableId="814377592">
    <w:abstractNumId w:val="12"/>
  </w:num>
  <w:num w:numId="6" w16cid:durableId="135338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1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1109231">
    <w:abstractNumId w:val="13"/>
  </w:num>
  <w:num w:numId="9" w16cid:durableId="184830837">
    <w:abstractNumId w:val="14"/>
  </w:num>
  <w:num w:numId="10" w16cid:durableId="159272313">
    <w:abstractNumId w:val="11"/>
  </w:num>
  <w:num w:numId="11" w16cid:durableId="654068545">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3913079">
    <w:abstractNumId w:val="16"/>
  </w:num>
  <w:num w:numId="13" w16cid:durableId="185406505">
    <w:abstractNumId w:val="19"/>
  </w:num>
  <w:num w:numId="14" w16cid:durableId="1212305506">
    <w:abstractNumId w:val="7"/>
  </w:num>
  <w:num w:numId="15" w16cid:durableId="1170370381">
    <w:abstractNumId w:val="18"/>
  </w:num>
  <w:num w:numId="16" w16cid:durableId="1579054887">
    <w:abstractNumId w:val="5"/>
  </w:num>
  <w:num w:numId="17" w16cid:durableId="302781304">
    <w:abstractNumId w:val="3"/>
  </w:num>
  <w:num w:numId="18" w16cid:durableId="805779576">
    <w:abstractNumId w:val="17"/>
  </w:num>
  <w:num w:numId="19" w16cid:durableId="894200246">
    <w:abstractNumId w:val="20"/>
  </w:num>
  <w:num w:numId="20" w16cid:durableId="1021051641">
    <w:abstractNumId w:val="0"/>
  </w:num>
  <w:num w:numId="21" w16cid:durableId="376591010">
    <w:abstractNumId w:val="10"/>
  </w:num>
  <w:num w:numId="22" w16cid:durableId="161087950">
    <w:abstractNumId w:val="22"/>
  </w:num>
  <w:num w:numId="23" w16cid:durableId="516314753">
    <w:abstractNumId w:val="2"/>
  </w:num>
  <w:num w:numId="24" w16cid:durableId="1052730229">
    <w:abstractNumId w:val="15"/>
  </w:num>
  <w:num w:numId="25" w16cid:durableId="544560379">
    <w:abstractNumId w:val="1"/>
  </w:num>
  <w:num w:numId="26" w16cid:durableId="1176530441">
    <w:abstractNumId w:val="16"/>
  </w:num>
  <w:num w:numId="27" w16cid:durableId="590509446">
    <w:abstractNumId w:val="21"/>
  </w:num>
  <w:num w:numId="28" w16cid:durableId="112709190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F0"/>
    <w:rsid w:val="000044EA"/>
    <w:rsid w:val="00004805"/>
    <w:rsid w:val="00014C2F"/>
    <w:rsid w:val="00017B47"/>
    <w:rsid w:val="00023905"/>
    <w:rsid w:val="00027C53"/>
    <w:rsid w:val="000313BC"/>
    <w:rsid w:val="00044FA3"/>
    <w:rsid w:val="000547E5"/>
    <w:rsid w:val="000578AB"/>
    <w:rsid w:val="00060412"/>
    <w:rsid w:val="00067FC0"/>
    <w:rsid w:val="000852B7"/>
    <w:rsid w:val="00085B1D"/>
    <w:rsid w:val="0009698E"/>
    <w:rsid w:val="000A0FB2"/>
    <w:rsid w:val="000A6FB2"/>
    <w:rsid w:val="000B144F"/>
    <w:rsid w:val="000B147F"/>
    <w:rsid w:val="000C33A0"/>
    <w:rsid w:val="000E4CB9"/>
    <w:rsid w:val="00102815"/>
    <w:rsid w:val="00105E7B"/>
    <w:rsid w:val="001177BE"/>
    <w:rsid w:val="001327F6"/>
    <w:rsid w:val="0013567F"/>
    <w:rsid w:val="00143814"/>
    <w:rsid w:val="00166A30"/>
    <w:rsid w:val="00166A8B"/>
    <w:rsid w:val="0017337E"/>
    <w:rsid w:val="00176491"/>
    <w:rsid w:val="00184389"/>
    <w:rsid w:val="001846DF"/>
    <w:rsid w:val="00187883"/>
    <w:rsid w:val="0019184E"/>
    <w:rsid w:val="001957B3"/>
    <w:rsid w:val="001A00BB"/>
    <w:rsid w:val="001B1799"/>
    <w:rsid w:val="001C2D44"/>
    <w:rsid w:val="001C79AE"/>
    <w:rsid w:val="001D226B"/>
    <w:rsid w:val="001D3F92"/>
    <w:rsid w:val="001D5645"/>
    <w:rsid w:val="001F1120"/>
    <w:rsid w:val="001F25B2"/>
    <w:rsid w:val="001F53BC"/>
    <w:rsid w:val="002002AD"/>
    <w:rsid w:val="00205700"/>
    <w:rsid w:val="002213B8"/>
    <w:rsid w:val="00236F24"/>
    <w:rsid w:val="00240196"/>
    <w:rsid w:val="00240DAD"/>
    <w:rsid w:val="002433FE"/>
    <w:rsid w:val="0024744E"/>
    <w:rsid w:val="00255405"/>
    <w:rsid w:val="00273E42"/>
    <w:rsid w:val="00274713"/>
    <w:rsid w:val="00274B0B"/>
    <w:rsid w:val="002925F7"/>
    <w:rsid w:val="00296678"/>
    <w:rsid w:val="002A0F47"/>
    <w:rsid w:val="002A1296"/>
    <w:rsid w:val="002A48BF"/>
    <w:rsid w:val="002A5C14"/>
    <w:rsid w:val="002B0339"/>
    <w:rsid w:val="002B038A"/>
    <w:rsid w:val="002C5889"/>
    <w:rsid w:val="002E1186"/>
    <w:rsid w:val="002E4632"/>
    <w:rsid w:val="002E5688"/>
    <w:rsid w:val="002E67FA"/>
    <w:rsid w:val="002F389D"/>
    <w:rsid w:val="002F4F14"/>
    <w:rsid w:val="00305635"/>
    <w:rsid w:val="00312004"/>
    <w:rsid w:val="0031738A"/>
    <w:rsid w:val="00325312"/>
    <w:rsid w:val="00331230"/>
    <w:rsid w:val="00333907"/>
    <w:rsid w:val="00340A67"/>
    <w:rsid w:val="00344C19"/>
    <w:rsid w:val="003462FB"/>
    <w:rsid w:val="00346A50"/>
    <w:rsid w:val="003515DE"/>
    <w:rsid w:val="00361331"/>
    <w:rsid w:val="00366777"/>
    <w:rsid w:val="00376A3F"/>
    <w:rsid w:val="00386573"/>
    <w:rsid w:val="00397F61"/>
    <w:rsid w:val="003A16E5"/>
    <w:rsid w:val="003A2398"/>
    <w:rsid w:val="003A23EF"/>
    <w:rsid w:val="003A4897"/>
    <w:rsid w:val="003E38F3"/>
    <w:rsid w:val="003E4C9B"/>
    <w:rsid w:val="003E4D47"/>
    <w:rsid w:val="00410FAB"/>
    <w:rsid w:val="00420458"/>
    <w:rsid w:val="004219F4"/>
    <w:rsid w:val="00430735"/>
    <w:rsid w:val="004430AA"/>
    <w:rsid w:val="0045379E"/>
    <w:rsid w:val="00466F71"/>
    <w:rsid w:val="00474B6C"/>
    <w:rsid w:val="00485854"/>
    <w:rsid w:val="004920C0"/>
    <w:rsid w:val="00496EEB"/>
    <w:rsid w:val="004A6235"/>
    <w:rsid w:val="004C5967"/>
    <w:rsid w:val="004E0DC2"/>
    <w:rsid w:val="004E567A"/>
    <w:rsid w:val="004E5B64"/>
    <w:rsid w:val="004E742D"/>
    <w:rsid w:val="004F000A"/>
    <w:rsid w:val="004F0AA9"/>
    <w:rsid w:val="004F3773"/>
    <w:rsid w:val="0050089F"/>
    <w:rsid w:val="005031F0"/>
    <w:rsid w:val="00505E12"/>
    <w:rsid w:val="005066AB"/>
    <w:rsid w:val="00510F81"/>
    <w:rsid w:val="00542203"/>
    <w:rsid w:val="005422EA"/>
    <w:rsid w:val="0054329E"/>
    <w:rsid w:val="0055322D"/>
    <w:rsid w:val="0056703E"/>
    <w:rsid w:val="00570993"/>
    <w:rsid w:val="00572671"/>
    <w:rsid w:val="00574819"/>
    <w:rsid w:val="00582C13"/>
    <w:rsid w:val="00582CC4"/>
    <w:rsid w:val="005853E3"/>
    <w:rsid w:val="00593DE0"/>
    <w:rsid w:val="005976D5"/>
    <w:rsid w:val="005A5378"/>
    <w:rsid w:val="005C65F0"/>
    <w:rsid w:val="005C7C3A"/>
    <w:rsid w:val="005D4979"/>
    <w:rsid w:val="005E12EA"/>
    <w:rsid w:val="0060241B"/>
    <w:rsid w:val="00606742"/>
    <w:rsid w:val="00611757"/>
    <w:rsid w:val="00621A46"/>
    <w:rsid w:val="00653E42"/>
    <w:rsid w:val="006563C7"/>
    <w:rsid w:val="00682FD5"/>
    <w:rsid w:val="00696630"/>
    <w:rsid w:val="006A1925"/>
    <w:rsid w:val="006B0B67"/>
    <w:rsid w:val="006B4DA2"/>
    <w:rsid w:val="006D2BC4"/>
    <w:rsid w:val="006D5DBA"/>
    <w:rsid w:val="006F12B1"/>
    <w:rsid w:val="00701BBE"/>
    <w:rsid w:val="007052C3"/>
    <w:rsid w:val="00715C15"/>
    <w:rsid w:val="00716A05"/>
    <w:rsid w:val="00732A18"/>
    <w:rsid w:val="0074171D"/>
    <w:rsid w:val="00745BC2"/>
    <w:rsid w:val="00746683"/>
    <w:rsid w:val="0076301C"/>
    <w:rsid w:val="007851CF"/>
    <w:rsid w:val="00794990"/>
    <w:rsid w:val="007953E6"/>
    <w:rsid w:val="007A3AE4"/>
    <w:rsid w:val="007A3DF9"/>
    <w:rsid w:val="007B2597"/>
    <w:rsid w:val="007B2BE3"/>
    <w:rsid w:val="007D5C0A"/>
    <w:rsid w:val="007E4D30"/>
    <w:rsid w:val="007E5627"/>
    <w:rsid w:val="007F2873"/>
    <w:rsid w:val="008107A3"/>
    <w:rsid w:val="00814F26"/>
    <w:rsid w:val="0081740C"/>
    <w:rsid w:val="008256E8"/>
    <w:rsid w:val="008303F2"/>
    <w:rsid w:val="00830A95"/>
    <w:rsid w:val="00832425"/>
    <w:rsid w:val="00836F3B"/>
    <w:rsid w:val="008376FD"/>
    <w:rsid w:val="00852FE8"/>
    <w:rsid w:val="008532C5"/>
    <w:rsid w:val="008828FB"/>
    <w:rsid w:val="00882CEE"/>
    <w:rsid w:val="008831D4"/>
    <w:rsid w:val="00887333"/>
    <w:rsid w:val="0089107E"/>
    <w:rsid w:val="00892687"/>
    <w:rsid w:val="008B64AF"/>
    <w:rsid w:val="008C0910"/>
    <w:rsid w:val="008D64DE"/>
    <w:rsid w:val="008E582C"/>
    <w:rsid w:val="008F0E9A"/>
    <w:rsid w:val="009048E1"/>
    <w:rsid w:val="00911E5E"/>
    <w:rsid w:val="00914638"/>
    <w:rsid w:val="00935984"/>
    <w:rsid w:val="009422F0"/>
    <w:rsid w:val="00965B97"/>
    <w:rsid w:val="00965E52"/>
    <w:rsid w:val="00973A2C"/>
    <w:rsid w:val="009975AA"/>
    <w:rsid w:val="009B2ED3"/>
    <w:rsid w:val="009B7F27"/>
    <w:rsid w:val="009B7F39"/>
    <w:rsid w:val="009C0E18"/>
    <w:rsid w:val="009C1F30"/>
    <w:rsid w:val="009C25BE"/>
    <w:rsid w:val="009E628D"/>
    <w:rsid w:val="00A129A3"/>
    <w:rsid w:val="00A17FDC"/>
    <w:rsid w:val="00A228E5"/>
    <w:rsid w:val="00A24822"/>
    <w:rsid w:val="00A4630B"/>
    <w:rsid w:val="00A50D30"/>
    <w:rsid w:val="00A57638"/>
    <w:rsid w:val="00A619A3"/>
    <w:rsid w:val="00A645F3"/>
    <w:rsid w:val="00A64728"/>
    <w:rsid w:val="00A70CEC"/>
    <w:rsid w:val="00A70E16"/>
    <w:rsid w:val="00A710FC"/>
    <w:rsid w:val="00A82571"/>
    <w:rsid w:val="00A854F5"/>
    <w:rsid w:val="00A8613C"/>
    <w:rsid w:val="00A9340B"/>
    <w:rsid w:val="00A95E01"/>
    <w:rsid w:val="00AA1834"/>
    <w:rsid w:val="00AA2C33"/>
    <w:rsid w:val="00AB075C"/>
    <w:rsid w:val="00AB1736"/>
    <w:rsid w:val="00AB1CAF"/>
    <w:rsid w:val="00AC645E"/>
    <w:rsid w:val="00AD1536"/>
    <w:rsid w:val="00AD4C5C"/>
    <w:rsid w:val="00B00A43"/>
    <w:rsid w:val="00B07FC4"/>
    <w:rsid w:val="00B1270E"/>
    <w:rsid w:val="00B25807"/>
    <w:rsid w:val="00B27298"/>
    <w:rsid w:val="00B3212D"/>
    <w:rsid w:val="00B50A20"/>
    <w:rsid w:val="00B51C86"/>
    <w:rsid w:val="00B5246F"/>
    <w:rsid w:val="00B64A51"/>
    <w:rsid w:val="00B700F0"/>
    <w:rsid w:val="00B72F7C"/>
    <w:rsid w:val="00B74A99"/>
    <w:rsid w:val="00B822C9"/>
    <w:rsid w:val="00B91EA8"/>
    <w:rsid w:val="00B9659C"/>
    <w:rsid w:val="00BA0A18"/>
    <w:rsid w:val="00BB3A19"/>
    <w:rsid w:val="00BC39A7"/>
    <w:rsid w:val="00BE544D"/>
    <w:rsid w:val="00BF0992"/>
    <w:rsid w:val="00BF6F71"/>
    <w:rsid w:val="00C0188A"/>
    <w:rsid w:val="00C020F9"/>
    <w:rsid w:val="00C11379"/>
    <w:rsid w:val="00C155CE"/>
    <w:rsid w:val="00C332E8"/>
    <w:rsid w:val="00C43527"/>
    <w:rsid w:val="00C54218"/>
    <w:rsid w:val="00C72E27"/>
    <w:rsid w:val="00C77819"/>
    <w:rsid w:val="00C8305B"/>
    <w:rsid w:val="00C9205B"/>
    <w:rsid w:val="00C92CE5"/>
    <w:rsid w:val="00C9303B"/>
    <w:rsid w:val="00CA05D5"/>
    <w:rsid w:val="00CA1FB1"/>
    <w:rsid w:val="00CA4FCF"/>
    <w:rsid w:val="00CB2830"/>
    <w:rsid w:val="00CB5B25"/>
    <w:rsid w:val="00CC3211"/>
    <w:rsid w:val="00CC755D"/>
    <w:rsid w:val="00CD47C3"/>
    <w:rsid w:val="00CD6C41"/>
    <w:rsid w:val="00CE3797"/>
    <w:rsid w:val="00D0156B"/>
    <w:rsid w:val="00D03A96"/>
    <w:rsid w:val="00D06D25"/>
    <w:rsid w:val="00D154FE"/>
    <w:rsid w:val="00D164B8"/>
    <w:rsid w:val="00D2499C"/>
    <w:rsid w:val="00D30DDE"/>
    <w:rsid w:val="00D47DF3"/>
    <w:rsid w:val="00D500E6"/>
    <w:rsid w:val="00D5531F"/>
    <w:rsid w:val="00D82C7D"/>
    <w:rsid w:val="00D8345B"/>
    <w:rsid w:val="00DA0205"/>
    <w:rsid w:val="00DA763D"/>
    <w:rsid w:val="00DB0D76"/>
    <w:rsid w:val="00DB4156"/>
    <w:rsid w:val="00DC6881"/>
    <w:rsid w:val="00DD15EF"/>
    <w:rsid w:val="00DF0F8D"/>
    <w:rsid w:val="00E00B25"/>
    <w:rsid w:val="00E04273"/>
    <w:rsid w:val="00E10578"/>
    <w:rsid w:val="00E35DDD"/>
    <w:rsid w:val="00E417BF"/>
    <w:rsid w:val="00E431DF"/>
    <w:rsid w:val="00E447C9"/>
    <w:rsid w:val="00E45199"/>
    <w:rsid w:val="00E4665E"/>
    <w:rsid w:val="00E517A4"/>
    <w:rsid w:val="00E53B47"/>
    <w:rsid w:val="00E54E8F"/>
    <w:rsid w:val="00E71D91"/>
    <w:rsid w:val="00E734E2"/>
    <w:rsid w:val="00E80283"/>
    <w:rsid w:val="00E8107C"/>
    <w:rsid w:val="00E857A2"/>
    <w:rsid w:val="00E92E6E"/>
    <w:rsid w:val="00EA431F"/>
    <w:rsid w:val="00EA47A9"/>
    <w:rsid w:val="00EA50D4"/>
    <w:rsid w:val="00EB14CD"/>
    <w:rsid w:val="00EB44EF"/>
    <w:rsid w:val="00EC6287"/>
    <w:rsid w:val="00ED431D"/>
    <w:rsid w:val="00EE04FF"/>
    <w:rsid w:val="00EE5A18"/>
    <w:rsid w:val="00EE679F"/>
    <w:rsid w:val="00F02918"/>
    <w:rsid w:val="00F03AA8"/>
    <w:rsid w:val="00F10C0F"/>
    <w:rsid w:val="00F474DD"/>
    <w:rsid w:val="00F71C71"/>
    <w:rsid w:val="00F72246"/>
    <w:rsid w:val="00F75A30"/>
    <w:rsid w:val="00F8050E"/>
    <w:rsid w:val="00F81763"/>
    <w:rsid w:val="00F83DA9"/>
    <w:rsid w:val="00F90902"/>
    <w:rsid w:val="00FA4DD8"/>
    <w:rsid w:val="00FA530C"/>
    <w:rsid w:val="00FA79BD"/>
    <w:rsid w:val="00FB2B74"/>
    <w:rsid w:val="00FB2B8F"/>
    <w:rsid w:val="00FB70C7"/>
    <w:rsid w:val="00FC6BD8"/>
    <w:rsid w:val="00FD78E9"/>
    <w:rsid w:val="00FE625B"/>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5E38"/>
  <w15:docId w15:val="{0E6B30C4-610C-4ABC-A579-6BDB3C4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B700F0"/>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2F389D"/>
    <w:rPr>
      <w:color w:val="0000FF" w:themeColor="hyperlink"/>
      <w:u w:val="single"/>
    </w:rPr>
  </w:style>
  <w:style w:type="character" w:styleId="Textoennegrita">
    <w:name w:val="Strong"/>
    <w:uiPriority w:val="22"/>
    <w:qFormat/>
    <w:rsid w:val="000313BC"/>
    <w:rPr>
      <w:b/>
      <w:bCs/>
    </w:rPr>
  </w:style>
  <w:style w:type="paragraph" w:customStyle="1" w:styleId="Default">
    <w:name w:val="Default"/>
    <w:rsid w:val="002B038A"/>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83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160">
      <w:bodyDiv w:val="1"/>
      <w:marLeft w:val="0"/>
      <w:marRight w:val="0"/>
      <w:marTop w:val="0"/>
      <w:marBottom w:val="0"/>
      <w:divBdr>
        <w:top w:val="none" w:sz="0" w:space="0" w:color="auto"/>
        <w:left w:val="none" w:sz="0" w:space="0" w:color="auto"/>
        <w:bottom w:val="none" w:sz="0" w:space="0" w:color="auto"/>
        <w:right w:val="none" w:sz="0" w:space="0" w:color="auto"/>
      </w:divBdr>
    </w:div>
    <w:div w:id="314073890">
      <w:bodyDiv w:val="1"/>
      <w:marLeft w:val="0"/>
      <w:marRight w:val="0"/>
      <w:marTop w:val="0"/>
      <w:marBottom w:val="0"/>
      <w:divBdr>
        <w:top w:val="none" w:sz="0" w:space="0" w:color="auto"/>
        <w:left w:val="none" w:sz="0" w:space="0" w:color="auto"/>
        <w:bottom w:val="none" w:sz="0" w:space="0" w:color="auto"/>
        <w:right w:val="none" w:sz="0" w:space="0" w:color="auto"/>
      </w:divBdr>
    </w:div>
    <w:div w:id="417487767">
      <w:bodyDiv w:val="1"/>
      <w:marLeft w:val="0"/>
      <w:marRight w:val="0"/>
      <w:marTop w:val="0"/>
      <w:marBottom w:val="0"/>
      <w:divBdr>
        <w:top w:val="none" w:sz="0" w:space="0" w:color="auto"/>
        <w:left w:val="none" w:sz="0" w:space="0" w:color="auto"/>
        <w:bottom w:val="none" w:sz="0" w:space="0" w:color="auto"/>
        <w:right w:val="none" w:sz="0" w:space="0" w:color="auto"/>
      </w:divBdr>
    </w:div>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642319809">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 w:id="209100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itagui.gov.co/sisged/radicacionweb/sisgedwe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sben@itagui.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iones.itagui.gov.co/sisged/radicacionweb/sisgedwe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sben@itagui.gov.co" TargetMode="External"/><Relationship Id="rId4" Type="http://schemas.openxmlformats.org/officeDocument/2006/relationships/settings" Target="settings.xml"/><Relationship Id="rId9" Type="http://schemas.openxmlformats.org/officeDocument/2006/relationships/hyperlink" Target="https://aplicaciones.itagui.gov.co/sisged/radicacionweb/sisgedwe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DF0E-099E-469E-920B-FF66ABE7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 Camila Mazo Vásquez</cp:lastModifiedBy>
  <cp:revision>30</cp:revision>
  <cp:lastPrinted>2013-07-08T16:49:00Z</cp:lastPrinted>
  <dcterms:created xsi:type="dcterms:W3CDTF">2022-07-11T21:14:00Z</dcterms:created>
  <dcterms:modified xsi:type="dcterms:W3CDTF">2022-10-20T14:56:00Z</dcterms:modified>
</cp:coreProperties>
</file>