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6B8BB" w14:textId="2AB3E599" w:rsidR="00077102" w:rsidRDefault="00077102" w:rsidP="00077102">
      <w:pPr>
        <w:pStyle w:val="Piedepgina"/>
        <w:tabs>
          <w:tab w:val="clear" w:pos="4252"/>
          <w:tab w:val="clear" w:pos="8504"/>
          <w:tab w:val="left" w:pos="1125"/>
        </w:tabs>
        <w:jc w:val="center"/>
        <w:rPr>
          <w:rFonts w:ascii="Arial" w:hAnsi="Arial" w:cs="Arial"/>
        </w:rPr>
      </w:pPr>
      <w:r w:rsidRPr="001E059C">
        <w:rPr>
          <w:rFonts w:ascii="Arial" w:hAnsi="Arial" w:cs="Arial"/>
          <w:b/>
          <w:bCs/>
          <w:sz w:val="28"/>
          <w:szCs w:val="28"/>
        </w:rPr>
        <w:t>ESTE TRÁMITE NO TIENE NINGÚN COSTO</w:t>
      </w:r>
    </w:p>
    <w:p w14:paraId="0DF4457B" w14:textId="0A74ED9E" w:rsidR="001F3273" w:rsidRPr="001903EF" w:rsidRDefault="001F3273" w:rsidP="00337E88">
      <w:pPr>
        <w:spacing w:line="240" w:lineRule="auto"/>
        <w:rPr>
          <w:rFonts w:ascii="Arial" w:hAnsi="Arial" w:cs="Arial"/>
        </w:rPr>
      </w:pPr>
      <w:r w:rsidRPr="001903EF">
        <w:rPr>
          <w:rFonts w:ascii="Arial" w:hAnsi="Arial" w:cs="Arial"/>
        </w:rPr>
        <w:t>N°</w:t>
      </w:r>
      <w:r w:rsidR="00710834" w:rsidRPr="001903EF">
        <w:rPr>
          <w:rFonts w:ascii="Arial" w:hAnsi="Arial" w:cs="Arial"/>
        </w:rPr>
        <w:t>:______</w:t>
      </w:r>
      <w:r w:rsidR="007645FF" w:rsidRPr="001903EF">
        <w:rPr>
          <w:rFonts w:ascii="Arial" w:hAnsi="Arial" w:cs="Arial"/>
        </w:rPr>
        <w:t>__</w:t>
      </w:r>
      <w:r w:rsidR="00710834" w:rsidRPr="001903EF">
        <w:rPr>
          <w:rFonts w:ascii="Arial" w:hAnsi="Arial" w:cs="Arial"/>
        </w:rPr>
        <w:t xml:space="preserve">_____ </w:t>
      </w:r>
      <w:r w:rsidR="00337690" w:rsidRPr="001903EF">
        <w:rPr>
          <w:rFonts w:ascii="Arial" w:hAnsi="Arial" w:cs="Arial"/>
          <w:sz w:val="16"/>
          <w:szCs w:val="16"/>
        </w:rPr>
        <w:t>(uso exclusivo planeación)</w:t>
      </w:r>
      <w:r w:rsidR="00250817" w:rsidRPr="001903EF">
        <w:rPr>
          <w:rFonts w:ascii="Arial" w:hAnsi="Arial" w:cs="Arial"/>
          <w:sz w:val="16"/>
          <w:szCs w:val="16"/>
        </w:rPr>
        <w:tab/>
      </w:r>
      <w:r w:rsidR="00250817" w:rsidRPr="001903EF">
        <w:rPr>
          <w:rFonts w:ascii="Arial" w:hAnsi="Arial" w:cs="Arial"/>
        </w:rPr>
        <w:tab/>
      </w:r>
      <w:r w:rsidR="00250817" w:rsidRPr="001903EF">
        <w:rPr>
          <w:rFonts w:ascii="Arial" w:hAnsi="Arial" w:cs="Arial"/>
        </w:rPr>
        <w:tab/>
      </w:r>
      <w:r w:rsidR="00250817" w:rsidRPr="001903EF">
        <w:rPr>
          <w:rFonts w:ascii="Arial" w:hAnsi="Arial" w:cs="Arial"/>
        </w:rPr>
        <w:tab/>
      </w:r>
    </w:p>
    <w:tbl>
      <w:tblPr>
        <w:tblStyle w:val="Tablaconcuadrcula"/>
        <w:tblW w:w="0" w:type="auto"/>
        <w:tblLook w:val="04A0" w:firstRow="1" w:lastRow="0" w:firstColumn="1" w:lastColumn="0" w:noHBand="0" w:noVBand="1"/>
      </w:tblPr>
      <w:tblGrid>
        <w:gridCol w:w="9962"/>
      </w:tblGrid>
      <w:tr w:rsidR="00077102" w14:paraId="3B5FB59C" w14:textId="77777777" w:rsidTr="00077102">
        <w:tc>
          <w:tcPr>
            <w:tcW w:w="9962" w:type="dxa"/>
            <w:shd w:val="clear" w:color="auto" w:fill="D9D9D9" w:themeFill="background1" w:themeFillShade="D9"/>
          </w:tcPr>
          <w:p w14:paraId="6494CBEA" w14:textId="168D76DB" w:rsidR="00077102" w:rsidRDefault="00077102" w:rsidP="00077102">
            <w:pPr>
              <w:jc w:val="center"/>
              <w:rPr>
                <w:rFonts w:ascii="Arial" w:hAnsi="Arial" w:cs="Arial"/>
                <w:b/>
              </w:rPr>
            </w:pPr>
            <w:r w:rsidRPr="001903EF">
              <w:rPr>
                <w:rFonts w:ascii="Arial" w:hAnsi="Arial" w:cs="Arial"/>
                <w:b/>
              </w:rPr>
              <w:t>INFORMACI</w:t>
            </w:r>
            <w:r>
              <w:rPr>
                <w:rFonts w:ascii="Arial" w:hAnsi="Arial" w:cs="Arial"/>
                <w:b/>
              </w:rPr>
              <w:t>Ó</w:t>
            </w:r>
            <w:r w:rsidRPr="001903EF">
              <w:rPr>
                <w:rFonts w:ascii="Arial" w:hAnsi="Arial" w:cs="Arial"/>
                <w:b/>
              </w:rPr>
              <w:t>N DEL INMUEBLE</w:t>
            </w:r>
          </w:p>
        </w:tc>
      </w:tr>
    </w:tbl>
    <w:p w14:paraId="5991FB7A" w14:textId="77777777" w:rsidR="00077102" w:rsidRPr="00077102" w:rsidRDefault="00077102" w:rsidP="00A424E4">
      <w:pPr>
        <w:spacing w:after="0"/>
        <w:rPr>
          <w:rFonts w:ascii="Arial" w:hAnsi="Arial" w:cs="Arial"/>
          <w:sz w:val="8"/>
          <w:szCs w:val="8"/>
        </w:rPr>
      </w:pPr>
    </w:p>
    <w:p w14:paraId="6E44070E" w14:textId="0F80C217" w:rsidR="00077102" w:rsidRDefault="00077102" w:rsidP="00A424E4">
      <w:pPr>
        <w:spacing w:after="0"/>
        <w:rPr>
          <w:rFonts w:ascii="Arial" w:hAnsi="Arial" w:cs="Arial"/>
        </w:rPr>
      </w:pPr>
      <w:r>
        <w:rPr>
          <w:rFonts w:ascii="Arial" w:hAnsi="Arial" w:cs="Arial"/>
        </w:rPr>
        <w:t>MATRÍCULA INMOBILIARIA: _______________________________________________________</w:t>
      </w:r>
    </w:p>
    <w:p w14:paraId="795FF1D9" w14:textId="7F0B4431" w:rsidR="00337E88" w:rsidRPr="001903EF" w:rsidRDefault="00710834" w:rsidP="00A424E4">
      <w:pPr>
        <w:spacing w:after="0"/>
        <w:rPr>
          <w:rFonts w:ascii="Arial" w:hAnsi="Arial" w:cs="Arial"/>
        </w:rPr>
      </w:pPr>
      <w:r w:rsidRPr="001903EF">
        <w:rPr>
          <w:rFonts w:ascii="Arial" w:hAnsi="Arial" w:cs="Arial"/>
        </w:rPr>
        <w:t>BARRIO:</w:t>
      </w:r>
      <w:r w:rsidR="00FC44CD" w:rsidRPr="001903EF">
        <w:rPr>
          <w:rFonts w:ascii="Arial" w:hAnsi="Arial" w:cs="Arial"/>
        </w:rPr>
        <w:t xml:space="preserve"> </w:t>
      </w:r>
      <w:r w:rsidR="00F4697D" w:rsidRPr="001903EF">
        <w:rPr>
          <w:rFonts w:ascii="Arial" w:hAnsi="Arial" w:cs="Arial"/>
        </w:rPr>
        <w:t>_______________________________________________________________________</w:t>
      </w:r>
    </w:p>
    <w:p w14:paraId="70CE187A" w14:textId="0C50C221" w:rsidR="00710834" w:rsidRPr="001903EF" w:rsidRDefault="00710834" w:rsidP="00A424E4">
      <w:pPr>
        <w:spacing w:after="0"/>
        <w:rPr>
          <w:rFonts w:ascii="Arial" w:hAnsi="Arial" w:cs="Arial"/>
        </w:rPr>
      </w:pPr>
      <w:r w:rsidRPr="001903EF">
        <w:rPr>
          <w:rFonts w:ascii="Arial" w:hAnsi="Arial" w:cs="Arial"/>
        </w:rPr>
        <w:t>DIRECCI</w:t>
      </w:r>
      <w:r w:rsidR="001903EF">
        <w:rPr>
          <w:rFonts w:ascii="Arial" w:hAnsi="Arial" w:cs="Arial"/>
        </w:rPr>
        <w:t>Ó</w:t>
      </w:r>
      <w:r w:rsidRPr="001903EF">
        <w:rPr>
          <w:rFonts w:ascii="Arial" w:hAnsi="Arial" w:cs="Arial"/>
        </w:rPr>
        <w:t>N DEL INMUEBLE:</w:t>
      </w:r>
      <w:r w:rsidR="001903EF">
        <w:rPr>
          <w:rFonts w:ascii="Arial" w:hAnsi="Arial" w:cs="Arial"/>
        </w:rPr>
        <w:t xml:space="preserve"> </w:t>
      </w:r>
      <w:r w:rsidR="007403E4" w:rsidRPr="001903EF">
        <w:rPr>
          <w:rFonts w:ascii="Arial" w:hAnsi="Arial" w:cs="Arial"/>
        </w:rPr>
        <w:t>__________________________</w:t>
      </w:r>
      <w:r w:rsidRPr="001903EF">
        <w:rPr>
          <w:rFonts w:ascii="Arial" w:hAnsi="Arial" w:cs="Arial"/>
        </w:rPr>
        <w:t>____________________</w:t>
      </w:r>
      <w:r w:rsidR="00077102">
        <w:rPr>
          <w:rFonts w:ascii="Arial" w:hAnsi="Arial" w:cs="Arial"/>
        </w:rPr>
        <w:t>________</w:t>
      </w:r>
    </w:p>
    <w:p w14:paraId="2D8DE9E5" w14:textId="77777777" w:rsidR="00BB20AD" w:rsidRPr="000E458D" w:rsidRDefault="00BB20AD" w:rsidP="00A424E4">
      <w:pPr>
        <w:spacing w:after="0"/>
        <w:rPr>
          <w:rFonts w:ascii="Arial" w:hAnsi="Arial" w:cs="Arial"/>
          <w:sz w:val="14"/>
          <w:szCs w:val="14"/>
        </w:rPr>
      </w:pPr>
    </w:p>
    <w:tbl>
      <w:tblPr>
        <w:tblStyle w:val="Tablaconcuadrcula"/>
        <w:tblW w:w="0" w:type="auto"/>
        <w:tblLook w:val="04A0" w:firstRow="1" w:lastRow="0" w:firstColumn="1" w:lastColumn="0" w:noHBand="0" w:noVBand="1"/>
      </w:tblPr>
      <w:tblGrid>
        <w:gridCol w:w="9962"/>
      </w:tblGrid>
      <w:tr w:rsidR="00077102" w14:paraId="5DA3F3FA" w14:textId="77777777" w:rsidTr="00077102">
        <w:tc>
          <w:tcPr>
            <w:tcW w:w="9962" w:type="dxa"/>
            <w:shd w:val="clear" w:color="auto" w:fill="D9D9D9" w:themeFill="background1" w:themeFillShade="D9"/>
          </w:tcPr>
          <w:p w14:paraId="17100BDE" w14:textId="1CCAC9FE" w:rsidR="00077102" w:rsidRDefault="00077102" w:rsidP="00077102">
            <w:pPr>
              <w:jc w:val="center"/>
              <w:rPr>
                <w:rFonts w:ascii="Arial" w:hAnsi="Arial" w:cs="Arial"/>
                <w:b/>
              </w:rPr>
            </w:pPr>
            <w:r w:rsidRPr="001903EF">
              <w:rPr>
                <w:rFonts w:ascii="Arial" w:hAnsi="Arial" w:cs="Arial"/>
                <w:b/>
              </w:rPr>
              <w:t>INFORMACIÓN DEL SOLICITANTE</w:t>
            </w:r>
          </w:p>
        </w:tc>
      </w:tr>
    </w:tbl>
    <w:p w14:paraId="5BA1D8F9" w14:textId="77777777" w:rsidR="00BB20AD" w:rsidRPr="00077102" w:rsidRDefault="00BB20AD" w:rsidP="00A41FF9">
      <w:pPr>
        <w:spacing w:after="0" w:line="240" w:lineRule="auto"/>
        <w:rPr>
          <w:rFonts w:ascii="Arial" w:hAnsi="Arial" w:cs="Arial"/>
          <w:sz w:val="10"/>
          <w:szCs w:val="10"/>
        </w:rPr>
      </w:pPr>
    </w:p>
    <w:p w14:paraId="6B0DBADF" w14:textId="77777777" w:rsidR="003443B2" w:rsidRPr="001903EF" w:rsidRDefault="00337E88" w:rsidP="00A424E4">
      <w:pPr>
        <w:spacing w:after="0"/>
        <w:rPr>
          <w:rFonts w:ascii="Arial" w:hAnsi="Arial" w:cs="Arial"/>
        </w:rPr>
      </w:pPr>
      <w:r w:rsidRPr="001903EF">
        <w:rPr>
          <w:rFonts w:ascii="Arial" w:hAnsi="Arial" w:cs="Arial"/>
        </w:rPr>
        <w:t>NOMBRE DEL PROPIETARIO</w:t>
      </w:r>
      <w:r w:rsidR="00A424E4" w:rsidRPr="001903EF">
        <w:rPr>
          <w:rFonts w:ascii="Arial" w:hAnsi="Arial" w:cs="Arial"/>
        </w:rPr>
        <w:t>:</w:t>
      </w:r>
      <w:r w:rsidR="001903EF">
        <w:rPr>
          <w:rFonts w:ascii="Arial" w:hAnsi="Arial" w:cs="Arial"/>
        </w:rPr>
        <w:t xml:space="preserve"> </w:t>
      </w:r>
      <w:r w:rsidRPr="001903EF">
        <w:rPr>
          <w:rFonts w:ascii="Arial" w:hAnsi="Arial" w:cs="Arial"/>
        </w:rPr>
        <w:t>______________________________</w:t>
      </w:r>
      <w:r w:rsidR="003443B2" w:rsidRPr="001903EF">
        <w:rPr>
          <w:rFonts w:ascii="Arial" w:hAnsi="Arial" w:cs="Arial"/>
        </w:rPr>
        <w:t>__________</w:t>
      </w:r>
      <w:r w:rsidRPr="001903EF">
        <w:rPr>
          <w:rFonts w:ascii="Arial" w:hAnsi="Arial" w:cs="Arial"/>
        </w:rPr>
        <w:t>________</w:t>
      </w:r>
      <w:r w:rsidR="003443B2" w:rsidRPr="001903EF">
        <w:rPr>
          <w:rFonts w:ascii="Arial" w:hAnsi="Arial" w:cs="Arial"/>
        </w:rPr>
        <w:t>_</w:t>
      </w:r>
      <w:r w:rsidR="007403E4" w:rsidRPr="001903EF">
        <w:rPr>
          <w:rFonts w:ascii="Arial" w:hAnsi="Arial" w:cs="Arial"/>
        </w:rPr>
        <w:t>____</w:t>
      </w:r>
    </w:p>
    <w:p w14:paraId="08C6E4DE" w14:textId="77777777" w:rsidR="00CA5893" w:rsidRPr="001903EF" w:rsidRDefault="00CA5893" w:rsidP="00A424E4">
      <w:pPr>
        <w:spacing w:after="0"/>
        <w:rPr>
          <w:rFonts w:ascii="Arial" w:hAnsi="Arial" w:cs="Arial"/>
        </w:rPr>
      </w:pPr>
      <w:r w:rsidRPr="001903EF">
        <w:rPr>
          <w:rFonts w:ascii="Arial" w:hAnsi="Arial" w:cs="Arial"/>
        </w:rPr>
        <w:t xml:space="preserve">NOMBRE DEL </w:t>
      </w:r>
      <w:r w:rsidR="007403E4" w:rsidRPr="001903EF">
        <w:rPr>
          <w:rFonts w:ascii="Arial" w:hAnsi="Arial" w:cs="Arial"/>
        </w:rPr>
        <w:t>SOLICITANTE (Apoderado)</w:t>
      </w:r>
      <w:r w:rsidRPr="001903EF">
        <w:rPr>
          <w:rFonts w:ascii="Arial" w:hAnsi="Arial" w:cs="Arial"/>
        </w:rPr>
        <w:t xml:space="preserve">: </w:t>
      </w:r>
      <w:r w:rsidR="007403E4" w:rsidRPr="001903EF">
        <w:rPr>
          <w:rFonts w:ascii="Arial" w:hAnsi="Arial" w:cs="Arial"/>
        </w:rPr>
        <w:t>_________</w:t>
      </w:r>
      <w:r w:rsidRPr="001903EF">
        <w:rPr>
          <w:rFonts w:ascii="Arial" w:hAnsi="Arial" w:cs="Arial"/>
        </w:rPr>
        <w:t>______________________________</w:t>
      </w:r>
      <w:r w:rsidR="007403E4" w:rsidRPr="001903EF">
        <w:rPr>
          <w:rFonts w:ascii="Arial" w:hAnsi="Arial" w:cs="Arial"/>
        </w:rPr>
        <w:t>____</w:t>
      </w:r>
    </w:p>
    <w:p w14:paraId="5146C2D5" w14:textId="66542576" w:rsidR="00CA5893" w:rsidRPr="001903EF" w:rsidRDefault="00CA5893" w:rsidP="00A424E4">
      <w:pPr>
        <w:spacing w:after="0"/>
        <w:rPr>
          <w:rFonts w:ascii="Arial" w:hAnsi="Arial" w:cs="Arial"/>
        </w:rPr>
      </w:pPr>
      <w:r w:rsidRPr="001903EF">
        <w:rPr>
          <w:rFonts w:ascii="Arial" w:hAnsi="Arial" w:cs="Arial"/>
        </w:rPr>
        <w:t>DIRECCI</w:t>
      </w:r>
      <w:r w:rsidR="001903EF">
        <w:rPr>
          <w:rFonts w:ascii="Arial" w:hAnsi="Arial" w:cs="Arial"/>
        </w:rPr>
        <w:t>Ó</w:t>
      </w:r>
      <w:r w:rsidRPr="001903EF">
        <w:rPr>
          <w:rFonts w:ascii="Arial" w:hAnsi="Arial" w:cs="Arial"/>
        </w:rPr>
        <w:t xml:space="preserve">N DE </w:t>
      </w:r>
      <w:r w:rsidR="00E76513" w:rsidRPr="001903EF">
        <w:rPr>
          <w:rFonts w:ascii="Arial" w:hAnsi="Arial" w:cs="Arial"/>
        </w:rPr>
        <w:t>NOTIFICAC</w:t>
      </w:r>
      <w:r w:rsidR="008D0093">
        <w:rPr>
          <w:rFonts w:ascii="Arial" w:hAnsi="Arial" w:cs="Arial"/>
        </w:rPr>
        <w:t>IÓ</w:t>
      </w:r>
      <w:r w:rsidR="00E76513" w:rsidRPr="001903EF">
        <w:rPr>
          <w:rFonts w:ascii="Arial" w:hAnsi="Arial" w:cs="Arial"/>
        </w:rPr>
        <w:t>N</w:t>
      </w:r>
      <w:r w:rsidRPr="001903EF">
        <w:rPr>
          <w:rFonts w:ascii="Arial" w:hAnsi="Arial" w:cs="Arial"/>
        </w:rPr>
        <w:t>: ___________________________________________</w:t>
      </w:r>
      <w:r w:rsidR="00E76513" w:rsidRPr="001903EF">
        <w:rPr>
          <w:rFonts w:ascii="Arial" w:hAnsi="Arial" w:cs="Arial"/>
        </w:rPr>
        <w:t>______</w:t>
      </w:r>
      <w:r w:rsidR="007403E4" w:rsidRPr="001903EF">
        <w:rPr>
          <w:rFonts w:ascii="Arial" w:hAnsi="Arial" w:cs="Arial"/>
        </w:rPr>
        <w:t>___</w:t>
      </w:r>
    </w:p>
    <w:p w14:paraId="22AD4956" w14:textId="753E00C1" w:rsidR="00CA5893" w:rsidRDefault="00CA5893" w:rsidP="00A424E4">
      <w:pPr>
        <w:spacing w:after="0"/>
        <w:rPr>
          <w:rFonts w:ascii="Arial" w:hAnsi="Arial" w:cs="Arial"/>
        </w:rPr>
      </w:pPr>
      <w:r w:rsidRPr="001903EF">
        <w:rPr>
          <w:rFonts w:ascii="Arial" w:hAnsi="Arial" w:cs="Arial"/>
        </w:rPr>
        <w:t>TEL</w:t>
      </w:r>
      <w:r w:rsidR="001903EF">
        <w:rPr>
          <w:rFonts w:ascii="Arial" w:hAnsi="Arial" w:cs="Arial"/>
        </w:rPr>
        <w:t>É</w:t>
      </w:r>
      <w:r w:rsidRPr="001903EF">
        <w:rPr>
          <w:rFonts w:ascii="Arial" w:hAnsi="Arial" w:cs="Arial"/>
        </w:rPr>
        <w:t>FONO</w:t>
      </w:r>
      <w:r w:rsidR="00042615" w:rsidRPr="001903EF">
        <w:rPr>
          <w:rFonts w:ascii="Arial" w:hAnsi="Arial" w:cs="Arial"/>
        </w:rPr>
        <w:t xml:space="preserve"> FIJO</w:t>
      </w:r>
      <w:r w:rsidR="007403E4" w:rsidRPr="001903EF">
        <w:rPr>
          <w:rFonts w:ascii="Arial" w:hAnsi="Arial" w:cs="Arial"/>
        </w:rPr>
        <w:t>: _____</w:t>
      </w:r>
      <w:r w:rsidRPr="001903EF">
        <w:rPr>
          <w:rFonts w:ascii="Arial" w:hAnsi="Arial" w:cs="Arial"/>
        </w:rPr>
        <w:t>______</w:t>
      </w:r>
      <w:r w:rsidR="00FF0BFF" w:rsidRPr="001903EF">
        <w:rPr>
          <w:rFonts w:ascii="Arial" w:hAnsi="Arial" w:cs="Arial"/>
        </w:rPr>
        <w:t>________</w:t>
      </w:r>
      <w:r w:rsidR="00765D77" w:rsidRPr="001903EF">
        <w:rPr>
          <w:rFonts w:ascii="Arial" w:hAnsi="Arial" w:cs="Arial"/>
        </w:rPr>
        <w:t>CELULAR: _</w:t>
      </w:r>
      <w:r w:rsidR="007403E4" w:rsidRPr="001903EF">
        <w:rPr>
          <w:rFonts w:ascii="Arial" w:hAnsi="Arial" w:cs="Arial"/>
        </w:rPr>
        <w:t>__</w:t>
      </w:r>
      <w:r w:rsidRPr="001903EF">
        <w:rPr>
          <w:rFonts w:ascii="Arial" w:hAnsi="Arial" w:cs="Arial"/>
        </w:rPr>
        <w:t>_____</w:t>
      </w:r>
      <w:r w:rsidR="00E76513" w:rsidRPr="001903EF">
        <w:rPr>
          <w:rFonts w:ascii="Arial" w:hAnsi="Arial" w:cs="Arial"/>
        </w:rPr>
        <w:t>________________________</w:t>
      </w:r>
      <w:r w:rsidR="007403E4" w:rsidRPr="001903EF">
        <w:rPr>
          <w:rFonts w:ascii="Arial" w:hAnsi="Arial" w:cs="Arial"/>
        </w:rPr>
        <w:t>____</w:t>
      </w:r>
    </w:p>
    <w:p w14:paraId="22AA4B78" w14:textId="56742071" w:rsidR="00765D77" w:rsidRPr="001903EF" w:rsidRDefault="00765D77" w:rsidP="00A424E4">
      <w:pPr>
        <w:spacing w:after="0"/>
        <w:rPr>
          <w:rFonts w:ascii="Arial" w:hAnsi="Arial" w:cs="Arial"/>
        </w:rPr>
      </w:pPr>
      <w:r>
        <w:rPr>
          <w:rFonts w:ascii="Arial" w:hAnsi="Arial" w:cs="Arial"/>
        </w:rPr>
        <w:t>CORREO ELECTRÓNICO: __________________________________________________________</w:t>
      </w:r>
    </w:p>
    <w:p w14:paraId="6CE3278E" w14:textId="77777777" w:rsidR="00D6446C" w:rsidRPr="00250817" w:rsidRDefault="00D8522D" w:rsidP="00710834">
      <w:pPr>
        <w:spacing w:line="240" w:lineRule="auto"/>
        <w:rPr>
          <w:rFonts w:ascii="Trebuchet MS" w:hAnsi="Trebuchet MS"/>
          <w:sz w:val="2"/>
        </w:rPr>
      </w:pPr>
      <w:r>
        <w:rPr>
          <w:rFonts w:ascii="Trebuchet MS" w:hAnsi="Trebuchet MS"/>
          <w:noProof/>
          <w:sz w:val="2"/>
        </w:rPr>
        <mc:AlternateContent>
          <mc:Choice Requires="wps">
            <w:drawing>
              <wp:anchor distT="0" distB="0" distL="114300" distR="114300" simplePos="0" relativeHeight="251659264" behindDoc="0" locked="0" layoutInCell="1" allowOverlap="1" wp14:anchorId="406F056B" wp14:editId="7E2FA29F">
                <wp:simplePos x="0" y="0"/>
                <wp:positionH relativeFrom="column">
                  <wp:posOffset>96339</wp:posOffset>
                </wp:positionH>
                <wp:positionV relativeFrom="paragraph">
                  <wp:posOffset>130719</wp:posOffset>
                </wp:positionV>
                <wp:extent cx="6217920" cy="2459990"/>
                <wp:effectExtent l="0" t="0" r="11430" b="16510"/>
                <wp:wrapNone/>
                <wp:docPr id="6" name="Rectángulo 6"/>
                <wp:cNvGraphicFramePr/>
                <a:graphic xmlns:a="http://schemas.openxmlformats.org/drawingml/2006/main">
                  <a:graphicData uri="http://schemas.microsoft.com/office/word/2010/wordprocessingShape">
                    <wps:wsp>
                      <wps:cNvSpPr/>
                      <wps:spPr>
                        <a:xfrm>
                          <a:off x="0" y="0"/>
                          <a:ext cx="6217920" cy="245999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9ACF2" id="Rectángulo 6" o:spid="_x0000_s1026" style="position:absolute;margin-left:7.6pt;margin-top:10.3pt;width:489.6pt;height:1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" fillcolor="white [3201]" strokecolor="black [3200]"/>
            </w:pict>
          </mc:Fallback>
        </mc:AlternateContent>
      </w:r>
      <w:r w:rsidR="00D80047" w:rsidRPr="00237205">
        <w:rPr>
          <w:rFonts w:ascii="Trebuchet MS" w:hAnsi="Trebuchet MS"/>
          <w:noProof/>
          <w:sz w:val="2"/>
        </w:rPr>
        <mc:AlternateContent>
          <mc:Choice Requires="wps">
            <w:drawing>
              <wp:anchor distT="45720" distB="45720" distL="114300" distR="114300" simplePos="0" relativeHeight="251662336" behindDoc="0" locked="0" layoutInCell="1" allowOverlap="1" wp14:anchorId="047EBC48" wp14:editId="0D09B5DB">
                <wp:simplePos x="0" y="0"/>
                <wp:positionH relativeFrom="column">
                  <wp:posOffset>3253105</wp:posOffset>
                </wp:positionH>
                <wp:positionV relativeFrom="paragraph">
                  <wp:posOffset>130175</wp:posOffset>
                </wp:positionV>
                <wp:extent cx="3067050" cy="245999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459990"/>
                        </a:xfrm>
                        <a:prstGeom prst="rect">
                          <a:avLst/>
                        </a:prstGeom>
                        <a:solidFill>
                          <a:srgbClr val="FFFFFF"/>
                        </a:solidFill>
                        <a:ln w="9525">
                          <a:solidFill>
                            <a:srgbClr val="000000"/>
                          </a:solidFill>
                          <a:miter lim="800000"/>
                          <a:headEnd/>
                          <a:tailEnd/>
                        </a:ln>
                      </wps:spPr>
                      <wps:txbx>
                        <w:txbxContent>
                          <w:p w14:paraId="54A04D09" w14:textId="77777777" w:rsidR="00441FBB" w:rsidRPr="001903EF" w:rsidRDefault="001903EF" w:rsidP="00441FBB">
                            <w:pPr>
                              <w:spacing w:line="240" w:lineRule="auto"/>
                              <w:rPr>
                                <w:rFonts w:ascii="Arial" w:hAnsi="Arial" w:cs="Arial"/>
                                <w:b/>
                                <w:i/>
                                <w:sz w:val="18"/>
                                <w:szCs w:val="18"/>
                                <w:u w:val="single"/>
                                <w:lang w:val="es-ES"/>
                              </w:rPr>
                            </w:pPr>
                            <w:r>
                              <w:rPr>
                                <w:rFonts w:ascii="Arial" w:hAnsi="Arial" w:cs="Arial"/>
                                <w:b/>
                                <w:i/>
                                <w:sz w:val="18"/>
                                <w:szCs w:val="18"/>
                                <w:u w:val="single"/>
                                <w:lang w:val="es-ES"/>
                              </w:rPr>
                              <w:t>ESPECIFICACIONES TÉ</w:t>
                            </w:r>
                            <w:r w:rsidR="00441FBB" w:rsidRPr="001903EF">
                              <w:rPr>
                                <w:rFonts w:ascii="Arial" w:hAnsi="Arial" w:cs="Arial"/>
                                <w:b/>
                                <w:i/>
                                <w:sz w:val="18"/>
                                <w:szCs w:val="18"/>
                                <w:u w:val="single"/>
                                <w:lang w:val="es-ES"/>
                              </w:rPr>
                              <w:t>CNICAS A CUMPLIR</w:t>
                            </w:r>
                          </w:p>
                          <w:p w14:paraId="24B83DB8"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El muro de soporte para el cerco de cerramiento podrá tener una altura máxima de sesenta (30) cm, pero en terrenos pendientes por efectos del desnivel del terreno, podrá aumentarse dicha altura. (según lo defina la visita técnica)</w:t>
                            </w:r>
                          </w:p>
                          <w:p w14:paraId="4B248174"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La altura total del cerramiento no debe exceder de 1.20 m.</w:t>
                            </w:r>
                          </w:p>
                          <w:p w14:paraId="52870F2A"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Las rejas y/o cerramientos deberán ser transparentes, tendrá una altura de 90 cm.</w:t>
                            </w:r>
                          </w:p>
                          <w:p w14:paraId="225D97CD"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Los remates del cerramiento según el material no podrán terminar con elementos corto-punzantes.</w:t>
                            </w:r>
                          </w:p>
                          <w:p w14:paraId="7B954945"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El cerramiento no debe tener ninguna prolongación sobre el Espacio Público.</w:t>
                            </w:r>
                          </w:p>
                          <w:p w14:paraId="2928C5F1"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No se permiten escaleras ni rampas en los antejardines, exceptuando algunos casos.</w:t>
                            </w:r>
                          </w:p>
                          <w:p w14:paraId="1C3E7B5B" w14:textId="77777777" w:rsidR="00237205" w:rsidRPr="001903EF" w:rsidRDefault="00441FBB" w:rsidP="00441FBB">
                            <w:pPr>
                              <w:pStyle w:val="Prrafodelista"/>
                              <w:numPr>
                                <w:ilvl w:val="0"/>
                                <w:numId w:val="8"/>
                              </w:numPr>
                              <w:tabs>
                                <w:tab w:val="left" w:pos="284"/>
                              </w:tabs>
                              <w:spacing w:line="240" w:lineRule="auto"/>
                              <w:ind w:left="0" w:firstLine="0"/>
                              <w:jc w:val="both"/>
                              <w:rPr>
                                <w:rFonts w:ascii="Arial" w:hAnsi="Arial" w:cs="Arial"/>
                              </w:rPr>
                            </w:pPr>
                            <w:r w:rsidRPr="001903EF">
                              <w:rPr>
                                <w:rFonts w:ascii="Arial" w:hAnsi="Arial" w:cs="Arial"/>
                                <w:sz w:val="18"/>
                                <w:szCs w:val="18"/>
                              </w:rPr>
                              <w:t>Los antejardines no se pueden cubrir ni construir, salvo si tienen permiso para instalación de parasol.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EBC48" id="_x0000_t202" coordsize="21600,21600" o:spt="202" path="m,l,21600r21600,l21600,xe">
                <v:stroke joinstyle="miter"/>
                <v:path gradientshapeok="t" o:connecttype="rect"/>
              </v:shapetype>
              <v:shape id="Cuadro de texto 2" o:spid="_x0000_s1026" type="#_x0000_t202" style="position:absolute;margin-left:256.15pt;margin-top:10.25pt;width:241.5pt;height:19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0+EQIAACA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">
                <v:textbox>
                  <w:txbxContent>
                    <w:p w14:paraId="54A04D09" w14:textId="77777777" w:rsidR="00441FBB" w:rsidRPr="001903EF" w:rsidRDefault="001903EF" w:rsidP="00441FBB">
                      <w:pPr>
                        <w:spacing w:line="240" w:lineRule="auto"/>
                        <w:rPr>
                          <w:rFonts w:ascii="Arial" w:hAnsi="Arial" w:cs="Arial"/>
                          <w:b/>
                          <w:i/>
                          <w:sz w:val="18"/>
                          <w:szCs w:val="18"/>
                          <w:u w:val="single"/>
                          <w:lang w:val="es-ES"/>
                        </w:rPr>
                      </w:pPr>
                      <w:r>
                        <w:rPr>
                          <w:rFonts w:ascii="Arial" w:hAnsi="Arial" w:cs="Arial"/>
                          <w:b/>
                          <w:i/>
                          <w:sz w:val="18"/>
                          <w:szCs w:val="18"/>
                          <w:u w:val="single"/>
                          <w:lang w:val="es-ES"/>
                        </w:rPr>
                        <w:t>ESPECIFICACIONES TÉ</w:t>
                      </w:r>
                      <w:r w:rsidR="00441FBB" w:rsidRPr="001903EF">
                        <w:rPr>
                          <w:rFonts w:ascii="Arial" w:hAnsi="Arial" w:cs="Arial"/>
                          <w:b/>
                          <w:i/>
                          <w:sz w:val="18"/>
                          <w:szCs w:val="18"/>
                          <w:u w:val="single"/>
                          <w:lang w:val="es-ES"/>
                        </w:rPr>
                        <w:t>CNICAS A CUMPLIR</w:t>
                      </w:r>
                    </w:p>
                    <w:p w14:paraId="24B83DB8"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El muro de soporte para el cerco de cerramiento podrá tener una altura máxima de sesenta (30) cm, pero en terrenos pendientes por efectos del desnivel del terreno, podrá aumentarse dicha altura. (según lo defina la visita técnica)</w:t>
                      </w:r>
                    </w:p>
                    <w:p w14:paraId="4B248174"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La altura total del cerramiento no debe exceder de 1.20 m.</w:t>
                      </w:r>
                    </w:p>
                    <w:p w14:paraId="52870F2A"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Las rejas y/o cerramientos deberán ser transparentes, tendrá una altura de 90 cm.</w:t>
                      </w:r>
                    </w:p>
                    <w:p w14:paraId="225D97CD"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Los remates del cerramiento según el material no podrán terminar con elementos corto-punzantes.</w:t>
                      </w:r>
                    </w:p>
                    <w:p w14:paraId="7B954945"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El cerramiento no debe tener ninguna prolongación sobre el Espacio Público.</w:t>
                      </w:r>
                    </w:p>
                    <w:p w14:paraId="2928C5F1" w14:textId="77777777" w:rsidR="00441FBB" w:rsidRPr="001903EF" w:rsidRDefault="00441FBB" w:rsidP="00441FBB">
                      <w:pPr>
                        <w:pStyle w:val="Prrafodelista"/>
                        <w:numPr>
                          <w:ilvl w:val="0"/>
                          <w:numId w:val="8"/>
                        </w:numPr>
                        <w:tabs>
                          <w:tab w:val="left" w:pos="284"/>
                        </w:tabs>
                        <w:spacing w:line="240" w:lineRule="auto"/>
                        <w:ind w:left="0" w:firstLine="0"/>
                        <w:jc w:val="both"/>
                        <w:rPr>
                          <w:rFonts w:ascii="Arial" w:hAnsi="Arial" w:cs="Arial"/>
                          <w:sz w:val="18"/>
                          <w:szCs w:val="18"/>
                        </w:rPr>
                      </w:pPr>
                      <w:r w:rsidRPr="001903EF">
                        <w:rPr>
                          <w:rFonts w:ascii="Arial" w:hAnsi="Arial" w:cs="Arial"/>
                          <w:sz w:val="18"/>
                          <w:szCs w:val="18"/>
                        </w:rPr>
                        <w:t>No se permiten escaleras ni rampas en los antejardines, exceptuando algunos casos.</w:t>
                      </w:r>
                    </w:p>
                    <w:p w14:paraId="1C3E7B5B" w14:textId="77777777" w:rsidR="00237205" w:rsidRPr="001903EF" w:rsidRDefault="00441FBB" w:rsidP="00441FBB">
                      <w:pPr>
                        <w:pStyle w:val="Prrafodelista"/>
                        <w:numPr>
                          <w:ilvl w:val="0"/>
                          <w:numId w:val="8"/>
                        </w:numPr>
                        <w:tabs>
                          <w:tab w:val="left" w:pos="284"/>
                        </w:tabs>
                        <w:spacing w:line="240" w:lineRule="auto"/>
                        <w:ind w:left="0" w:firstLine="0"/>
                        <w:jc w:val="both"/>
                        <w:rPr>
                          <w:rFonts w:ascii="Arial" w:hAnsi="Arial" w:cs="Arial"/>
                        </w:rPr>
                      </w:pPr>
                      <w:r w:rsidRPr="001903EF">
                        <w:rPr>
                          <w:rFonts w:ascii="Arial" w:hAnsi="Arial" w:cs="Arial"/>
                          <w:sz w:val="18"/>
                          <w:szCs w:val="18"/>
                        </w:rPr>
                        <w:t>Los antejardines no se pueden cubrir ni construir, salvo si tienen permiso para instalación de parasol.</w:t>
                      </w:r>
                    </w:p>
                  </w:txbxContent>
                </v:textbox>
                <w10:wrap type="square"/>
              </v:shape>
            </w:pict>
          </mc:Fallback>
        </mc:AlternateContent>
      </w:r>
    </w:p>
    <w:p w14:paraId="61715F15" w14:textId="77777777" w:rsidR="00A424E4" w:rsidRDefault="00441FBB" w:rsidP="00A424E4">
      <w:r>
        <w:rPr>
          <w:rFonts w:ascii="Trebuchet MS" w:hAnsi="Trebuchet MS"/>
          <w:noProof/>
          <w:sz w:val="2"/>
        </w:rPr>
        <w:drawing>
          <wp:anchor distT="0" distB="0" distL="114300" distR="114300" simplePos="0" relativeHeight="251663360" behindDoc="0" locked="0" layoutInCell="1" allowOverlap="1" wp14:anchorId="48923FAA" wp14:editId="0BCA3CC3">
            <wp:simplePos x="0" y="0"/>
            <wp:positionH relativeFrom="column">
              <wp:posOffset>96339</wp:posOffset>
            </wp:positionH>
            <wp:positionV relativeFrom="paragraph">
              <wp:posOffset>43543</wp:posOffset>
            </wp:positionV>
            <wp:extent cx="2601685" cy="2312989"/>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685" cy="2312989"/>
                    </a:xfrm>
                    <a:prstGeom prst="rect">
                      <a:avLst/>
                    </a:prstGeom>
                    <a:noFill/>
                  </pic:spPr>
                </pic:pic>
              </a:graphicData>
            </a:graphic>
            <wp14:sizeRelH relativeFrom="margin">
              <wp14:pctWidth>0</wp14:pctWidth>
            </wp14:sizeRelH>
            <wp14:sizeRelV relativeFrom="margin">
              <wp14:pctHeight>0</wp14:pctHeight>
            </wp14:sizeRelV>
          </wp:anchor>
        </w:drawing>
      </w:r>
    </w:p>
    <w:p w14:paraId="55598311" w14:textId="77777777" w:rsidR="00EC67C2" w:rsidRDefault="00EC67C2" w:rsidP="00433826">
      <w:pPr>
        <w:spacing w:after="0" w:line="240" w:lineRule="auto"/>
        <w:rPr>
          <w:rFonts w:ascii="Trebuchet MS" w:hAnsi="Trebuchet MS"/>
          <w:b/>
        </w:rPr>
      </w:pPr>
    </w:p>
    <w:p w14:paraId="6606063B" w14:textId="77777777" w:rsidR="00D80047" w:rsidRDefault="00D80047" w:rsidP="00433826">
      <w:pPr>
        <w:spacing w:after="0" w:line="240" w:lineRule="auto"/>
        <w:rPr>
          <w:rFonts w:ascii="Trebuchet MS" w:hAnsi="Trebuchet MS"/>
          <w:b/>
        </w:rPr>
      </w:pPr>
    </w:p>
    <w:p w14:paraId="1029E439" w14:textId="77777777" w:rsidR="00D80047" w:rsidRDefault="00D80047" w:rsidP="00433826">
      <w:pPr>
        <w:spacing w:after="0" w:line="240" w:lineRule="auto"/>
        <w:rPr>
          <w:rFonts w:ascii="Trebuchet MS" w:hAnsi="Trebuchet MS"/>
          <w:b/>
        </w:rPr>
      </w:pPr>
    </w:p>
    <w:p w14:paraId="32250991" w14:textId="77777777" w:rsidR="00D80047" w:rsidRDefault="00D80047" w:rsidP="00433826">
      <w:pPr>
        <w:spacing w:after="0" w:line="240" w:lineRule="auto"/>
        <w:rPr>
          <w:rFonts w:ascii="Trebuchet MS" w:hAnsi="Trebuchet MS"/>
          <w:b/>
        </w:rPr>
      </w:pPr>
    </w:p>
    <w:p w14:paraId="51ECD59E" w14:textId="77777777" w:rsidR="00D80047" w:rsidRPr="00D80047" w:rsidRDefault="00D80047" w:rsidP="00433826">
      <w:pPr>
        <w:spacing w:after="0" w:line="240" w:lineRule="auto"/>
        <w:rPr>
          <w:rFonts w:ascii="Trebuchet MS" w:hAnsi="Trebuchet MS"/>
          <w:b/>
          <w:lang w:val="es-ES"/>
        </w:rPr>
      </w:pPr>
    </w:p>
    <w:p w14:paraId="05CBF55B" w14:textId="77777777" w:rsidR="00D80047" w:rsidRDefault="00D80047" w:rsidP="00433826">
      <w:pPr>
        <w:spacing w:after="0" w:line="240" w:lineRule="auto"/>
        <w:rPr>
          <w:rFonts w:ascii="Trebuchet MS" w:hAnsi="Trebuchet MS"/>
          <w:b/>
        </w:rPr>
      </w:pPr>
    </w:p>
    <w:p w14:paraId="7C904732" w14:textId="77777777" w:rsidR="00D80047" w:rsidRDefault="00D80047" w:rsidP="00433826">
      <w:pPr>
        <w:spacing w:after="0" w:line="240" w:lineRule="auto"/>
        <w:rPr>
          <w:rFonts w:ascii="Trebuchet MS" w:hAnsi="Trebuchet MS"/>
          <w:b/>
        </w:rPr>
      </w:pPr>
    </w:p>
    <w:p w14:paraId="460850A2" w14:textId="77777777" w:rsidR="00D80047" w:rsidRDefault="00D80047" w:rsidP="00433826">
      <w:pPr>
        <w:spacing w:after="0" w:line="240" w:lineRule="auto"/>
        <w:rPr>
          <w:rFonts w:ascii="Trebuchet MS" w:hAnsi="Trebuchet MS"/>
          <w:b/>
        </w:rPr>
      </w:pPr>
    </w:p>
    <w:p w14:paraId="480A4047" w14:textId="77777777" w:rsidR="00D80047" w:rsidRDefault="00D80047" w:rsidP="00433826">
      <w:pPr>
        <w:spacing w:after="0" w:line="240" w:lineRule="auto"/>
        <w:rPr>
          <w:rFonts w:ascii="Trebuchet MS" w:hAnsi="Trebuchet MS"/>
          <w:b/>
        </w:rPr>
      </w:pPr>
    </w:p>
    <w:p w14:paraId="4C50AD13" w14:textId="77777777" w:rsidR="00D80047" w:rsidRDefault="00D80047" w:rsidP="00433826">
      <w:pPr>
        <w:spacing w:after="0" w:line="240" w:lineRule="auto"/>
        <w:rPr>
          <w:rFonts w:ascii="Trebuchet MS" w:hAnsi="Trebuchet MS"/>
          <w:b/>
        </w:rPr>
      </w:pPr>
    </w:p>
    <w:p w14:paraId="4E0C7E1B" w14:textId="77777777" w:rsidR="00D80047" w:rsidRDefault="00D80047" w:rsidP="00433826">
      <w:pPr>
        <w:spacing w:after="0" w:line="240" w:lineRule="auto"/>
        <w:rPr>
          <w:rFonts w:ascii="Trebuchet MS" w:hAnsi="Trebuchet MS"/>
          <w:b/>
        </w:rPr>
      </w:pPr>
    </w:p>
    <w:p w14:paraId="504EA13B" w14:textId="77777777" w:rsidR="00D80047" w:rsidRDefault="00D80047" w:rsidP="00433826">
      <w:pPr>
        <w:spacing w:after="0" w:line="240" w:lineRule="auto"/>
        <w:rPr>
          <w:rFonts w:ascii="Trebuchet MS" w:hAnsi="Trebuchet MS"/>
          <w:b/>
        </w:rPr>
      </w:pPr>
    </w:p>
    <w:p w14:paraId="738C42F3" w14:textId="77777777" w:rsidR="00D80047" w:rsidRDefault="00D80047" w:rsidP="00433826">
      <w:pPr>
        <w:spacing w:after="0" w:line="240" w:lineRule="auto"/>
        <w:rPr>
          <w:rFonts w:ascii="Trebuchet MS" w:hAnsi="Trebuchet MS"/>
          <w:b/>
        </w:rPr>
      </w:pPr>
    </w:p>
    <w:p w14:paraId="66F16168" w14:textId="77777777" w:rsidR="00D80047" w:rsidRDefault="00D80047" w:rsidP="00433826">
      <w:pPr>
        <w:spacing w:after="0" w:line="240" w:lineRule="auto"/>
        <w:rPr>
          <w:rFonts w:ascii="Trebuchet MS" w:hAnsi="Trebuchet MS"/>
          <w:b/>
        </w:rPr>
      </w:pPr>
    </w:p>
    <w:tbl>
      <w:tblPr>
        <w:tblStyle w:val="Tablaconcuadrcula"/>
        <w:tblW w:w="9770" w:type="dxa"/>
        <w:tblInd w:w="137" w:type="dxa"/>
        <w:tblLayout w:type="fixed"/>
        <w:tblLook w:val="04A0" w:firstRow="1" w:lastRow="0" w:firstColumn="1" w:lastColumn="0" w:noHBand="0" w:noVBand="1"/>
      </w:tblPr>
      <w:tblGrid>
        <w:gridCol w:w="5688"/>
        <w:gridCol w:w="1420"/>
        <w:gridCol w:w="1420"/>
        <w:gridCol w:w="1242"/>
      </w:tblGrid>
      <w:tr w:rsidR="00EC67C2" w:rsidRPr="001903EF" w14:paraId="6D6A87BC" w14:textId="77777777" w:rsidTr="00EC67C2">
        <w:trPr>
          <w:trHeight w:val="244"/>
        </w:trPr>
        <w:tc>
          <w:tcPr>
            <w:tcW w:w="5688" w:type="dxa"/>
            <w:vMerge w:val="restart"/>
            <w:shd w:val="clear" w:color="auto" w:fill="D9D9D9" w:themeFill="background1" w:themeFillShade="D9"/>
            <w:vAlign w:val="center"/>
          </w:tcPr>
          <w:p w14:paraId="5532B9CF" w14:textId="77777777" w:rsidR="00EC67C2" w:rsidRPr="001903EF" w:rsidRDefault="00EC67C2" w:rsidP="00BE762D">
            <w:pPr>
              <w:jc w:val="center"/>
              <w:rPr>
                <w:rFonts w:ascii="Arial" w:hAnsi="Arial" w:cs="Arial"/>
                <w:b/>
                <w:sz w:val="18"/>
                <w:szCs w:val="18"/>
              </w:rPr>
            </w:pPr>
            <w:r w:rsidRPr="001903EF">
              <w:rPr>
                <w:rFonts w:ascii="Arial" w:hAnsi="Arial" w:cs="Arial"/>
                <w:b/>
                <w:sz w:val="18"/>
                <w:szCs w:val="18"/>
              </w:rPr>
              <w:t>VERIFICACI</w:t>
            </w:r>
            <w:r w:rsidR="001903EF">
              <w:rPr>
                <w:rFonts w:ascii="Arial" w:hAnsi="Arial" w:cs="Arial"/>
                <w:b/>
                <w:sz w:val="18"/>
                <w:szCs w:val="18"/>
              </w:rPr>
              <w:t>ÓN</w:t>
            </w:r>
            <w:r w:rsidRPr="001903EF">
              <w:rPr>
                <w:rFonts w:ascii="Arial" w:hAnsi="Arial" w:cs="Arial"/>
                <w:b/>
                <w:sz w:val="18"/>
                <w:szCs w:val="18"/>
              </w:rPr>
              <w:t xml:space="preserve"> DE PARAMENTO DEL PREDIO</w:t>
            </w:r>
          </w:p>
          <w:p w14:paraId="160F0AAD" w14:textId="77777777" w:rsidR="00EC67C2" w:rsidRPr="001903EF" w:rsidRDefault="00EC67C2" w:rsidP="00BE762D">
            <w:pPr>
              <w:jc w:val="center"/>
              <w:rPr>
                <w:rFonts w:ascii="Arial" w:hAnsi="Arial" w:cs="Arial"/>
                <w:b/>
                <w:sz w:val="18"/>
                <w:szCs w:val="18"/>
              </w:rPr>
            </w:pPr>
            <w:r w:rsidRPr="001903EF">
              <w:rPr>
                <w:rFonts w:ascii="Arial" w:hAnsi="Arial" w:cs="Arial"/>
                <w:b/>
                <w:sz w:val="18"/>
                <w:szCs w:val="18"/>
              </w:rPr>
              <w:t>(SEGÚN ALINEAMIENTO Y/O PLANO ANTERIOR APROBADO</w:t>
            </w:r>
          </w:p>
        </w:tc>
        <w:tc>
          <w:tcPr>
            <w:tcW w:w="1420" w:type="dxa"/>
            <w:vMerge w:val="restart"/>
            <w:shd w:val="clear" w:color="auto" w:fill="D9D9D9" w:themeFill="background1" w:themeFillShade="D9"/>
            <w:vAlign w:val="center"/>
          </w:tcPr>
          <w:p w14:paraId="5A194578" w14:textId="77777777" w:rsidR="00EC67C2" w:rsidRPr="001903EF" w:rsidRDefault="00EC67C2" w:rsidP="00BE762D">
            <w:pPr>
              <w:jc w:val="center"/>
              <w:rPr>
                <w:rFonts w:ascii="Arial" w:hAnsi="Arial" w:cs="Arial"/>
                <w:b/>
                <w:sz w:val="18"/>
                <w:szCs w:val="18"/>
              </w:rPr>
            </w:pPr>
            <w:r w:rsidRPr="001903EF">
              <w:rPr>
                <w:rFonts w:ascii="Arial" w:hAnsi="Arial" w:cs="Arial"/>
                <w:b/>
                <w:sz w:val="18"/>
                <w:szCs w:val="18"/>
              </w:rPr>
              <w:t>ANDEN</w:t>
            </w:r>
          </w:p>
        </w:tc>
        <w:tc>
          <w:tcPr>
            <w:tcW w:w="1420" w:type="dxa"/>
            <w:vMerge w:val="restart"/>
            <w:shd w:val="clear" w:color="auto" w:fill="D9D9D9" w:themeFill="background1" w:themeFillShade="D9"/>
            <w:vAlign w:val="center"/>
          </w:tcPr>
          <w:p w14:paraId="168AF665" w14:textId="77777777" w:rsidR="00EC67C2" w:rsidRPr="001903EF" w:rsidRDefault="00EC67C2" w:rsidP="001903EF">
            <w:pPr>
              <w:jc w:val="center"/>
              <w:rPr>
                <w:rFonts w:ascii="Arial" w:hAnsi="Arial" w:cs="Arial"/>
                <w:b/>
                <w:sz w:val="18"/>
                <w:szCs w:val="18"/>
              </w:rPr>
            </w:pPr>
            <w:r w:rsidRPr="001903EF">
              <w:rPr>
                <w:rFonts w:ascii="Arial" w:hAnsi="Arial" w:cs="Arial"/>
                <w:b/>
                <w:sz w:val="18"/>
                <w:szCs w:val="18"/>
              </w:rPr>
              <w:t>ANTEJARD</w:t>
            </w:r>
            <w:r w:rsidR="001903EF" w:rsidRPr="001903EF">
              <w:rPr>
                <w:rFonts w:ascii="Arial" w:hAnsi="Arial" w:cs="Arial"/>
                <w:b/>
                <w:sz w:val="18"/>
                <w:szCs w:val="18"/>
              </w:rPr>
              <w:t>Í</w:t>
            </w:r>
            <w:r w:rsidRPr="001903EF">
              <w:rPr>
                <w:rFonts w:ascii="Arial" w:hAnsi="Arial" w:cs="Arial"/>
                <w:b/>
                <w:sz w:val="18"/>
                <w:szCs w:val="18"/>
              </w:rPr>
              <w:t>N</w:t>
            </w:r>
          </w:p>
        </w:tc>
        <w:tc>
          <w:tcPr>
            <w:tcW w:w="1242" w:type="dxa"/>
            <w:vMerge w:val="restart"/>
            <w:shd w:val="clear" w:color="auto" w:fill="D9D9D9" w:themeFill="background1" w:themeFillShade="D9"/>
            <w:vAlign w:val="center"/>
          </w:tcPr>
          <w:p w14:paraId="6C1B4673" w14:textId="77777777" w:rsidR="00EC67C2" w:rsidRPr="001903EF" w:rsidRDefault="00EC67C2" w:rsidP="00EC67C2">
            <w:pPr>
              <w:jc w:val="center"/>
              <w:rPr>
                <w:rFonts w:ascii="Arial" w:hAnsi="Arial" w:cs="Arial"/>
                <w:b/>
                <w:sz w:val="18"/>
                <w:szCs w:val="18"/>
              </w:rPr>
            </w:pPr>
            <w:r w:rsidRPr="001903EF">
              <w:rPr>
                <w:rFonts w:ascii="Arial" w:hAnsi="Arial" w:cs="Arial"/>
                <w:b/>
                <w:sz w:val="18"/>
                <w:szCs w:val="18"/>
              </w:rPr>
              <w:t>ALTURA DE LOSA</w:t>
            </w:r>
          </w:p>
        </w:tc>
      </w:tr>
      <w:tr w:rsidR="00EC67C2" w:rsidRPr="001903EF" w14:paraId="138A3513" w14:textId="77777777" w:rsidTr="00EC67C2">
        <w:trPr>
          <w:trHeight w:val="269"/>
        </w:trPr>
        <w:tc>
          <w:tcPr>
            <w:tcW w:w="5688" w:type="dxa"/>
            <w:vMerge/>
          </w:tcPr>
          <w:p w14:paraId="2AE62F1C" w14:textId="77777777" w:rsidR="00EC67C2" w:rsidRPr="001903EF" w:rsidRDefault="00EC67C2" w:rsidP="00BE762D">
            <w:pPr>
              <w:jc w:val="center"/>
              <w:rPr>
                <w:rFonts w:ascii="Arial" w:hAnsi="Arial" w:cs="Arial"/>
                <w:sz w:val="18"/>
                <w:szCs w:val="18"/>
              </w:rPr>
            </w:pPr>
          </w:p>
        </w:tc>
        <w:tc>
          <w:tcPr>
            <w:tcW w:w="1420" w:type="dxa"/>
            <w:vMerge/>
          </w:tcPr>
          <w:p w14:paraId="5BAA09BB" w14:textId="77777777" w:rsidR="00EC67C2" w:rsidRPr="001903EF" w:rsidRDefault="00EC67C2" w:rsidP="00BE762D">
            <w:pPr>
              <w:jc w:val="center"/>
              <w:rPr>
                <w:rFonts w:ascii="Arial" w:hAnsi="Arial" w:cs="Arial"/>
                <w:sz w:val="18"/>
                <w:szCs w:val="18"/>
              </w:rPr>
            </w:pPr>
          </w:p>
        </w:tc>
        <w:tc>
          <w:tcPr>
            <w:tcW w:w="1420" w:type="dxa"/>
            <w:vMerge/>
            <w:vAlign w:val="center"/>
          </w:tcPr>
          <w:p w14:paraId="25442C7E" w14:textId="77777777" w:rsidR="00EC67C2" w:rsidRPr="001903EF" w:rsidRDefault="00EC67C2" w:rsidP="00BE762D">
            <w:pPr>
              <w:jc w:val="center"/>
              <w:rPr>
                <w:rFonts w:ascii="Arial" w:hAnsi="Arial" w:cs="Arial"/>
                <w:sz w:val="18"/>
                <w:szCs w:val="18"/>
              </w:rPr>
            </w:pPr>
          </w:p>
        </w:tc>
        <w:tc>
          <w:tcPr>
            <w:tcW w:w="1242" w:type="dxa"/>
            <w:vMerge/>
          </w:tcPr>
          <w:p w14:paraId="436BA448" w14:textId="77777777" w:rsidR="00EC67C2" w:rsidRPr="001903EF" w:rsidRDefault="00EC67C2" w:rsidP="00BE762D">
            <w:pPr>
              <w:jc w:val="center"/>
              <w:rPr>
                <w:rFonts w:ascii="Arial" w:hAnsi="Arial" w:cs="Arial"/>
                <w:sz w:val="18"/>
                <w:szCs w:val="18"/>
              </w:rPr>
            </w:pPr>
          </w:p>
        </w:tc>
      </w:tr>
      <w:tr w:rsidR="00EC67C2" w:rsidRPr="001903EF" w14:paraId="3C2EDEBA" w14:textId="77777777" w:rsidTr="00EC67C2">
        <w:trPr>
          <w:trHeight w:val="263"/>
        </w:trPr>
        <w:tc>
          <w:tcPr>
            <w:tcW w:w="5688" w:type="dxa"/>
          </w:tcPr>
          <w:p w14:paraId="3822E85A" w14:textId="77777777" w:rsidR="00EC67C2" w:rsidRPr="001903EF" w:rsidRDefault="00EC67C2" w:rsidP="00BE762D">
            <w:pPr>
              <w:jc w:val="center"/>
              <w:rPr>
                <w:rFonts w:ascii="Arial" w:hAnsi="Arial" w:cs="Arial"/>
                <w:sz w:val="18"/>
                <w:szCs w:val="18"/>
              </w:rPr>
            </w:pPr>
          </w:p>
        </w:tc>
        <w:tc>
          <w:tcPr>
            <w:tcW w:w="1420" w:type="dxa"/>
          </w:tcPr>
          <w:p w14:paraId="2E38A55B" w14:textId="77777777" w:rsidR="00EC67C2" w:rsidRPr="001903EF" w:rsidRDefault="00EC67C2" w:rsidP="00BE762D">
            <w:pPr>
              <w:jc w:val="center"/>
              <w:rPr>
                <w:rFonts w:ascii="Arial" w:hAnsi="Arial" w:cs="Arial"/>
                <w:sz w:val="18"/>
                <w:szCs w:val="18"/>
              </w:rPr>
            </w:pPr>
          </w:p>
        </w:tc>
        <w:tc>
          <w:tcPr>
            <w:tcW w:w="1420" w:type="dxa"/>
          </w:tcPr>
          <w:p w14:paraId="4E2C53AC" w14:textId="77777777" w:rsidR="00EC67C2" w:rsidRPr="001903EF" w:rsidRDefault="00EC67C2" w:rsidP="00BE762D">
            <w:pPr>
              <w:jc w:val="center"/>
              <w:rPr>
                <w:rFonts w:ascii="Arial" w:hAnsi="Arial" w:cs="Arial"/>
                <w:sz w:val="18"/>
                <w:szCs w:val="18"/>
              </w:rPr>
            </w:pPr>
          </w:p>
        </w:tc>
        <w:tc>
          <w:tcPr>
            <w:tcW w:w="1242" w:type="dxa"/>
          </w:tcPr>
          <w:p w14:paraId="1592CF7E" w14:textId="77777777" w:rsidR="00EC67C2" w:rsidRPr="001903EF" w:rsidRDefault="00EC67C2" w:rsidP="00BE762D">
            <w:pPr>
              <w:jc w:val="center"/>
              <w:rPr>
                <w:rFonts w:ascii="Arial" w:hAnsi="Arial" w:cs="Arial"/>
                <w:sz w:val="18"/>
                <w:szCs w:val="18"/>
              </w:rPr>
            </w:pPr>
          </w:p>
        </w:tc>
      </w:tr>
      <w:tr w:rsidR="00EC67C2" w:rsidRPr="001903EF" w14:paraId="11574129" w14:textId="77777777" w:rsidTr="00EC67C2">
        <w:trPr>
          <w:trHeight w:val="272"/>
        </w:trPr>
        <w:tc>
          <w:tcPr>
            <w:tcW w:w="5688" w:type="dxa"/>
          </w:tcPr>
          <w:p w14:paraId="6D236A1F" w14:textId="77777777" w:rsidR="00EC67C2" w:rsidRPr="001903EF" w:rsidRDefault="00EC67C2" w:rsidP="00BE762D">
            <w:pPr>
              <w:jc w:val="center"/>
              <w:rPr>
                <w:rFonts w:ascii="Arial" w:hAnsi="Arial" w:cs="Arial"/>
                <w:sz w:val="18"/>
                <w:szCs w:val="18"/>
              </w:rPr>
            </w:pPr>
          </w:p>
        </w:tc>
        <w:tc>
          <w:tcPr>
            <w:tcW w:w="1420" w:type="dxa"/>
          </w:tcPr>
          <w:p w14:paraId="02AB1E54" w14:textId="77777777" w:rsidR="00EC67C2" w:rsidRPr="001903EF" w:rsidRDefault="00EC67C2" w:rsidP="00BE762D">
            <w:pPr>
              <w:jc w:val="center"/>
              <w:rPr>
                <w:rFonts w:ascii="Arial" w:hAnsi="Arial" w:cs="Arial"/>
                <w:sz w:val="18"/>
                <w:szCs w:val="18"/>
              </w:rPr>
            </w:pPr>
          </w:p>
        </w:tc>
        <w:tc>
          <w:tcPr>
            <w:tcW w:w="1420" w:type="dxa"/>
          </w:tcPr>
          <w:p w14:paraId="79B721C0" w14:textId="77777777" w:rsidR="00EC67C2" w:rsidRPr="001903EF" w:rsidRDefault="00EC67C2" w:rsidP="00BE762D">
            <w:pPr>
              <w:jc w:val="center"/>
              <w:rPr>
                <w:rFonts w:ascii="Arial" w:hAnsi="Arial" w:cs="Arial"/>
                <w:sz w:val="18"/>
                <w:szCs w:val="18"/>
              </w:rPr>
            </w:pPr>
          </w:p>
        </w:tc>
        <w:tc>
          <w:tcPr>
            <w:tcW w:w="1242" w:type="dxa"/>
          </w:tcPr>
          <w:p w14:paraId="0196CD86" w14:textId="77777777" w:rsidR="00EC67C2" w:rsidRPr="001903EF" w:rsidRDefault="00EC67C2" w:rsidP="00BE762D">
            <w:pPr>
              <w:jc w:val="center"/>
              <w:rPr>
                <w:rFonts w:ascii="Arial" w:hAnsi="Arial" w:cs="Arial"/>
                <w:sz w:val="18"/>
                <w:szCs w:val="18"/>
              </w:rPr>
            </w:pPr>
          </w:p>
        </w:tc>
      </w:tr>
    </w:tbl>
    <w:p w14:paraId="5B6B6D34" w14:textId="77777777" w:rsidR="00EC67C2" w:rsidRPr="00EC67C2" w:rsidRDefault="00EC67C2" w:rsidP="00433826">
      <w:pPr>
        <w:spacing w:after="0" w:line="240" w:lineRule="auto"/>
        <w:rPr>
          <w:rFonts w:ascii="Trebuchet MS" w:hAnsi="Trebuchet MS"/>
          <w:b/>
          <w:sz w:val="20"/>
        </w:rPr>
      </w:pPr>
    </w:p>
    <w:p w14:paraId="434948C8" w14:textId="77777777" w:rsidR="00E35C09" w:rsidRDefault="00EC67C2" w:rsidP="00A41FF9">
      <w:pPr>
        <w:spacing w:after="0" w:line="240" w:lineRule="auto"/>
        <w:rPr>
          <w:rFonts w:ascii="Arial" w:hAnsi="Arial" w:cs="Arial"/>
        </w:rPr>
      </w:pPr>
      <w:r w:rsidRPr="001903EF">
        <w:rPr>
          <w:rFonts w:ascii="Arial" w:hAnsi="Arial" w:cs="Arial"/>
          <w:b/>
          <w:sz w:val="20"/>
        </w:rPr>
        <w:t>OBSERVACIONES:_</w:t>
      </w:r>
      <w:r w:rsidR="00A41FF9" w:rsidRPr="001903EF">
        <w:rPr>
          <w:rFonts w:ascii="Arial" w:hAnsi="Arial" w:cs="Arial"/>
        </w:rPr>
        <w:t>_________________</w:t>
      </w:r>
      <w:r w:rsidR="007403E4" w:rsidRPr="001903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7C018681" w14:textId="77777777" w:rsidR="00104FC9" w:rsidRPr="001903EF" w:rsidRDefault="00104FC9" w:rsidP="00953812">
      <w:pPr>
        <w:spacing w:after="0" w:line="240" w:lineRule="auto"/>
        <w:rPr>
          <w:rFonts w:ascii="Arial" w:hAnsi="Arial" w:cs="Arial"/>
          <w:b/>
          <w:sz w:val="20"/>
        </w:rPr>
      </w:pPr>
    </w:p>
    <w:p w14:paraId="6191F32E" w14:textId="77777777" w:rsidR="00953812" w:rsidRDefault="00175A08" w:rsidP="00953812">
      <w:pPr>
        <w:spacing w:after="0" w:line="240" w:lineRule="auto"/>
        <w:rPr>
          <w:rFonts w:ascii="Arial" w:hAnsi="Arial" w:cs="Arial"/>
          <w:b/>
          <w:sz w:val="20"/>
        </w:rPr>
      </w:pPr>
      <w:r w:rsidRPr="001903EF">
        <w:rPr>
          <w:rFonts w:ascii="Arial" w:hAnsi="Arial" w:cs="Arial"/>
          <w:b/>
          <w:sz w:val="20"/>
        </w:rPr>
        <w:t>REQUISITO</w:t>
      </w:r>
      <w:r w:rsidR="00CA5893" w:rsidRPr="001903EF">
        <w:rPr>
          <w:rFonts w:ascii="Arial" w:hAnsi="Arial" w:cs="Arial"/>
          <w:b/>
          <w:sz w:val="20"/>
        </w:rPr>
        <w:t>S</w:t>
      </w:r>
      <w:r w:rsidRPr="001903EF">
        <w:rPr>
          <w:rFonts w:ascii="Arial" w:hAnsi="Arial" w:cs="Arial"/>
          <w:b/>
          <w:sz w:val="20"/>
        </w:rPr>
        <w:t>:</w:t>
      </w:r>
    </w:p>
    <w:p w14:paraId="099ADE4E" w14:textId="77777777" w:rsidR="00C83114" w:rsidRPr="001903EF" w:rsidRDefault="00C83114" w:rsidP="00953812">
      <w:pPr>
        <w:spacing w:after="0" w:line="240" w:lineRule="auto"/>
        <w:rPr>
          <w:rFonts w:ascii="Arial" w:hAnsi="Arial" w:cs="Arial"/>
          <w:b/>
          <w:sz w:val="20"/>
        </w:rPr>
      </w:pPr>
    </w:p>
    <w:p w14:paraId="5438B592" w14:textId="77777777" w:rsidR="00765D77" w:rsidRPr="007B36C5" w:rsidRDefault="008E5DBB" w:rsidP="007B36C5">
      <w:pPr>
        <w:pStyle w:val="Prrafodelista"/>
        <w:numPr>
          <w:ilvl w:val="0"/>
          <w:numId w:val="12"/>
        </w:numPr>
        <w:spacing w:after="0" w:line="240" w:lineRule="auto"/>
        <w:jc w:val="both"/>
        <w:rPr>
          <w:rFonts w:ascii="Arial" w:hAnsi="Arial" w:cs="Arial"/>
          <w:bCs/>
          <w:sz w:val="20"/>
          <w:szCs w:val="20"/>
        </w:rPr>
      </w:pPr>
      <w:r w:rsidRPr="007B36C5">
        <w:rPr>
          <w:rFonts w:ascii="Arial" w:hAnsi="Arial" w:cs="Arial"/>
          <w:bCs/>
          <w:sz w:val="20"/>
          <w:szCs w:val="20"/>
        </w:rPr>
        <w:t xml:space="preserve">Copia del documento de identidad del solicitante cuando se trate de personas naturales o certificado de existencia y representación legal, cuya fecha de expedición no sea superior a un mes, cuando se trate de personas jurídicas. </w:t>
      </w:r>
    </w:p>
    <w:p w14:paraId="568391D6" w14:textId="6392F191" w:rsidR="008E5DBB" w:rsidRPr="007B36C5" w:rsidRDefault="008E5DBB" w:rsidP="007B36C5">
      <w:pPr>
        <w:pStyle w:val="Prrafodelista"/>
        <w:numPr>
          <w:ilvl w:val="0"/>
          <w:numId w:val="12"/>
        </w:numPr>
        <w:spacing w:after="0" w:line="240" w:lineRule="auto"/>
        <w:jc w:val="both"/>
        <w:rPr>
          <w:rFonts w:ascii="Arial" w:hAnsi="Arial" w:cs="Arial"/>
          <w:bCs/>
          <w:sz w:val="20"/>
          <w:szCs w:val="20"/>
        </w:rPr>
      </w:pPr>
      <w:r w:rsidRPr="007B36C5">
        <w:rPr>
          <w:rFonts w:ascii="Arial" w:hAnsi="Arial" w:cs="Arial"/>
          <w:bCs/>
          <w:sz w:val="20"/>
          <w:szCs w:val="20"/>
        </w:rPr>
        <w:t xml:space="preserve">Poder o </w:t>
      </w:r>
      <w:r w:rsidR="00765D77" w:rsidRPr="007B36C5">
        <w:rPr>
          <w:rFonts w:ascii="Arial" w:hAnsi="Arial" w:cs="Arial"/>
          <w:bCs/>
          <w:sz w:val="20"/>
          <w:szCs w:val="20"/>
        </w:rPr>
        <w:t>autorización debidamente otorgada</w:t>
      </w:r>
      <w:r w:rsidRPr="007B36C5">
        <w:rPr>
          <w:rFonts w:ascii="Arial" w:hAnsi="Arial" w:cs="Arial"/>
          <w:bCs/>
          <w:sz w:val="20"/>
          <w:szCs w:val="20"/>
        </w:rPr>
        <w:t xml:space="preserve">, cuando se actúe mediante apoderado o mandatario. </w:t>
      </w:r>
    </w:p>
    <w:p w14:paraId="107E9C8E" w14:textId="77777777" w:rsidR="008E5DBB" w:rsidRPr="007B36C5" w:rsidRDefault="008E5DBB" w:rsidP="007B36C5">
      <w:pPr>
        <w:pStyle w:val="Prrafodelista"/>
        <w:numPr>
          <w:ilvl w:val="0"/>
          <w:numId w:val="12"/>
        </w:numPr>
        <w:autoSpaceDE w:val="0"/>
        <w:autoSpaceDN w:val="0"/>
        <w:adjustRightInd w:val="0"/>
        <w:spacing w:after="0" w:line="240" w:lineRule="auto"/>
        <w:jc w:val="both"/>
        <w:rPr>
          <w:rFonts w:ascii="Arial" w:hAnsi="Arial" w:cs="Arial"/>
          <w:bCs/>
          <w:sz w:val="20"/>
          <w:szCs w:val="20"/>
        </w:rPr>
      </w:pPr>
      <w:r w:rsidRPr="007B36C5">
        <w:rPr>
          <w:rFonts w:ascii="Arial" w:hAnsi="Arial" w:cs="Arial"/>
          <w:bCs/>
          <w:sz w:val="20"/>
          <w:szCs w:val="20"/>
        </w:rPr>
        <w:t>Cuando se trate de inmuebles sometidos a reglamento de propiedad horizontal, deberá anexar autorización escrita de los copropietarios o quien haga sus veces.</w:t>
      </w:r>
    </w:p>
    <w:p w14:paraId="6448B6F2" w14:textId="77777777" w:rsidR="008E5DBB" w:rsidRPr="007B36C5" w:rsidRDefault="008E5DBB" w:rsidP="007B36C5">
      <w:pPr>
        <w:pStyle w:val="Prrafodelista"/>
        <w:numPr>
          <w:ilvl w:val="0"/>
          <w:numId w:val="12"/>
        </w:numPr>
        <w:tabs>
          <w:tab w:val="left" w:pos="284"/>
        </w:tabs>
        <w:autoSpaceDE w:val="0"/>
        <w:autoSpaceDN w:val="0"/>
        <w:adjustRightInd w:val="0"/>
        <w:spacing w:after="0" w:line="240" w:lineRule="auto"/>
        <w:jc w:val="both"/>
        <w:rPr>
          <w:rFonts w:ascii="Arial" w:hAnsi="Arial" w:cs="Arial"/>
          <w:bCs/>
          <w:sz w:val="20"/>
          <w:szCs w:val="20"/>
        </w:rPr>
      </w:pPr>
      <w:r w:rsidRPr="007B36C5">
        <w:rPr>
          <w:rFonts w:ascii="Arial" w:hAnsi="Arial" w:cs="Arial"/>
          <w:bCs/>
          <w:sz w:val="20"/>
          <w:szCs w:val="20"/>
        </w:rPr>
        <w:t xml:space="preserve">Certificado de Libertad de los inmuebles que hacen parte del Reglamento de Propiedad horizontal </w:t>
      </w:r>
    </w:p>
    <w:p w14:paraId="3B7F69E6" w14:textId="744E7DFA" w:rsidR="00D8522D" w:rsidRPr="007B36C5" w:rsidRDefault="008E5DBB" w:rsidP="007B36C5">
      <w:pPr>
        <w:pStyle w:val="Prrafodelista"/>
        <w:numPr>
          <w:ilvl w:val="0"/>
          <w:numId w:val="12"/>
        </w:numPr>
        <w:spacing w:after="0" w:line="240" w:lineRule="auto"/>
        <w:jc w:val="both"/>
        <w:rPr>
          <w:rFonts w:ascii="Arial" w:hAnsi="Arial" w:cs="Arial"/>
          <w:bCs/>
          <w:sz w:val="20"/>
          <w:szCs w:val="20"/>
        </w:rPr>
      </w:pPr>
      <w:r w:rsidRPr="007B36C5">
        <w:rPr>
          <w:rFonts w:ascii="Arial" w:hAnsi="Arial" w:cs="Arial"/>
          <w:bCs/>
          <w:sz w:val="20"/>
          <w:szCs w:val="20"/>
        </w:rPr>
        <w:t>Plano con el diseño de cerramiento del antejardín a realizar, en planta y alzado donde se indique: área a intervenir, especificaciones técnicas según lo establecido en la norma, debidamente acotado</w:t>
      </w:r>
      <w:r w:rsidR="004F1C99" w:rsidRPr="007B36C5">
        <w:rPr>
          <w:rFonts w:ascii="Arial" w:hAnsi="Arial" w:cs="Arial"/>
          <w:bCs/>
          <w:sz w:val="20"/>
          <w:szCs w:val="20"/>
        </w:rPr>
        <w:t xml:space="preserve"> </w:t>
      </w:r>
      <w:r w:rsidRPr="007B36C5">
        <w:rPr>
          <w:rFonts w:ascii="Arial" w:hAnsi="Arial" w:cs="Arial"/>
          <w:bCs/>
          <w:sz w:val="20"/>
          <w:szCs w:val="20"/>
        </w:rPr>
        <w:t xml:space="preserve">y firmado por un profesional competente (Ingeniero </w:t>
      </w:r>
      <w:r w:rsidR="00D8522D" w:rsidRPr="007B36C5">
        <w:rPr>
          <w:rFonts w:ascii="Arial" w:hAnsi="Arial" w:cs="Arial"/>
          <w:bCs/>
          <w:sz w:val="20"/>
          <w:szCs w:val="20"/>
        </w:rPr>
        <w:t>o</w:t>
      </w:r>
      <w:r w:rsidRPr="007B36C5">
        <w:rPr>
          <w:rFonts w:ascii="Arial" w:hAnsi="Arial" w:cs="Arial"/>
          <w:bCs/>
          <w:sz w:val="20"/>
          <w:szCs w:val="20"/>
        </w:rPr>
        <w:t xml:space="preserve"> Arquitecto).</w:t>
      </w:r>
    </w:p>
    <w:p w14:paraId="220E7CFD" w14:textId="13D780E7" w:rsidR="00D8522D" w:rsidRPr="007B36C5" w:rsidRDefault="008E5DBB" w:rsidP="007B36C5">
      <w:pPr>
        <w:pStyle w:val="Prrafodelista"/>
        <w:numPr>
          <w:ilvl w:val="0"/>
          <w:numId w:val="12"/>
        </w:numPr>
        <w:spacing w:after="0" w:line="240" w:lineRule="auto"/>
        <w:jc w:val="both"/>
        <w:rPr>
          <w:rFonts w:ascii="Arial" w:hAnsi="Arial" w:cs="Arial"/>
          <w:bCs/>
          <w:sz w:val="20"/>
          <w:szCs w:val="20"/>
        </w:rPr>
      </w:pPr>
      <w:r w:rsidRPr="007B36C5">
        <w:rPr>
          <w:rFonts w:ascii="Arial" w:hAnsi="Arial" w:cs="Arial"/>
          <w:bCs/>
          <w:sz w:val="20"/>
          <w:szCs w:val="20"/>
        </w:rPr>
        <w:t xml:space="preserve">Foto del inmueble en el cual se </w:t>
      </w:r>
      <w:r w:rsidR="00765D77" w:rsidRPr="007B36C5">
        <w:rPr>
          <w:rFonts w:ascii="Arial" w:hAnsi="Arial" w:cs="Arial"/>
          <w:bCs/>
          <w:sz w:val="20"/>
          <w:szCs w:val="20"/>
        </w:rPr>
        <w:t>realizará</w:t>
      </w:r>
      <w:r w:rsidRPr="007B36C5">
        <w:rPr>
          <w:rFonts w:ascii="Arial" w:hAnsi="Arial" w:cs="Arial"/>
          <w:bCs/>
          <w:sz w:val="20"/>
          <w:szCs w:val="20"/>
        </w:rPr>
        <w:t xml:space="preserve"> el cerramiento.</w:t>
      </w:r>
    </w:p>
    <w:p w14:paraId="1A6B5E1C" w14:textId="77777777" w:rsidR="00A945EE" w:rsidRPr="007B36C5" w:rsidRDefault="00A945EE" w:rsidP="00A945EE">
      <w:pPr>
        <w:pStyle w:val="Prrafodelista"/>
        <w:jc w:val="both"/>
        <w:rPr>
          <w:rFonts w:ascii="Arial" w:hAnsi="Arial" w:cs="Arial"/>
          <w:bCs/>
          <w:sz w:val="20"/>
          <w:szCs w:val="20"/>
        </w:rPr>
      </w:pPr>
    </w:p>
    <w:p w14:paraId="28A6F23A" w14:textId="77777777" w:rsidR="007B36C5" w:rsidRDefault="008E5DBB" w:rsidP="00077102">
      <w:pPr>
        <w:pStyle w:val="Prrafodelista"/>
        <w:spacing w:after="0" w:line="240" w:lineRule="auto"/>
        <w:ind w:left="360"/>
        <w:jc w:val="center"/>
        <w:rPr>
          <w:rFonts w:ascii="Arial" w:hAnsi="Arial" w:cs="Arial"/>
          <w:b/>
        </w:rPr>
      </w:pPr>
      <w:r w:rsidRPr="00077102">
        <w:rPr>
          <w:rFonts w:ascii="Arial" w:hAnsi="Arial" w:cs="Arial"/>
          <w:b/>
        </w:rPr>
        <w:t>ENTREGAR LA DOCUMENTACIÓN EN LA OFICINA DE CORRESPONDENCIA</w:t>
      </w:r>
    </w:p>
    <w:p w14:paraId="7727798D" w14:textId="7836B01E" w:rsidR="008E5DBB" w:rsidRPr="00077102" w:rsidRDefault="008E5DBB" w:rsidP="00077102">
      <w:pPr>
        <w:pStyle w:val="Prrafodelista"/>
        <w:spacing w:after="0" w:line="240" w:lineRule="auto"/>
        <w:ind w:left="360"/>
        <w:jc w:val="center"/>
        <w:rPr>
          <w:rFonts w:ascii="Arial" w:hAnsi="Arial" w:cs="Arial"/>
          <w:b/>
          <w:color w:val="595959" w:themeColor="text1" w:themeTint="A6"/>
        </w:rPr>
      </w:pPr>
      <w:r w:rsidRPr="00077102">
        <w:rPr>
          <w:rFonts w:ascii="Arial" w:hAnsi="Arial" w:cs="Arial"/>
          <w:b/>
        </w:rPr>
        <w:t>(PISO 1–ALCALD</w:t>
      </w:r>
      <w:r w:rsidR="001903EF" w:rsidRPr="00077102">
        <w:rPr>
          <w:rFonts w:ascii="Arial" w:hAnsi="Arial" w:cs="Arial"/>
          <w:b/>
        </w:rPr>
        <w:t>Í</w:t>
      </w:r>
      <w:r w:rsidRPr="00077102">
        <w:rPr>
          <w:rFonts w:ascii="Arial" w:hAnsi="Arial" w:cs="Arial"/>
          <w:b/>
        </w:rPr>
        <w:t>A)</w:t>
      </w:r>
    </w:p>
    <w:sectPr w:rsidR="008E5DBB" w:rsidRPr="00077102" w:rsidSect="00077102">
      <w:headerReference w:type="even" r:id="rId9"/>
      <w:headerReference w:type="default" r:id="rId10"/>
      <w:footerReference w:type="even" r:id="rId11"/>
      <w:footerReference w:type="default" r:id="rId12"/>
      <w:headerReference w:type="first" r:id="rId13"/>
      <w:footerReference w:type="first" r:id="rId14"/>
      <w:pgSz w:w="12240" w:h="18720" w:code="14"/>
      <w:pgMar w:top="426" w:right="1134" w:bottom="567" w:left="1134" w:header="142" w:footer="2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A5AD" w14:textId="77777777" w:rsidR="00C32C04" w:rsidRDefault="00C32C04" w:rsidP="0092132B">
      <w:pPr>
        <w:spacing w:after="0" w:line="240" w:lineRule="auto"/>
      </w:pPr>
      <w:r>
        <w:separator/>
      </w:r>
    </w:p>
  </w:endnote>
  <w:endnote w:type="continuationSeparator" w:id="0">
    <w:p w14:paraId="7735E276" w14:textId="77777777" w:rsidR="00C32C04" w:rsidRDefault="00C32C04" w:rsidP="0092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4272" w14:textId="77777777" w:rsidR="00EE5763" w:rsidRDefault="00EE57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34EB" w14:textId="77777777" w:rsidR="00077102" w:rsidRPr="00077102" w:rsidRDefault="00077102" w:rsidP="00077102">
    <w:pPr>
      <w:tabs>
        <w:tab w:val="center" w:pos="4550"/>
        <w:tab w:val="left" w:pos="5818"/>
      </w:tabs>
      <w:spacing w:after="0" w:line="240" w:lineRule="auto"/>
      <w:ind w:right="260"/>
      <w:jc w:val="right"/>
      <w:rPr>
        <w:rFonts w:ascii="Arial" w:hAnsi="Arial" w:cs="Arial"/>
        <w:sz w:val="18"/>
        <w:szCs w:val="18"/>
      </w:rPr>
    </w:pPr>
    <w:r w:rsidRPr="00077102">
      <w:rPr>
        <w:rFonts w:ascii="Arial" w:hAnsi="Arial" w:cs="Arial"/>
        <w:spacing w:val="60"/>
        <w:sz w:val="18"/>
        <w:szCs w:val="18"/>
        <w:lang w:val="es-ES"/>
      </w:rPr>
      <w:t>Página</w:t>
    </w:r>
    <w:r w:rsidRPr="00077102">
      <w:rPr>
        <w:rFonts w:ascii="Arial" w:hAnsi="Arial" w:cs="Arial"/>
        <w:sz w:val="18"/>
        <w:szCs w:val="18"/>
        <w:lang w:val="es-ES"/>
      </w:rPr>
      <w:t xml:space="preserve"> </w:t>
    </w:r>
    <w:r w:rsidRPr="00077102">
      <w:rPr>
        <w:rFonts w:ascii="Arial" w:hAnsi="Arial" w:cs="Arial"/>
        <w:sz w:val="18"/>
        <w:szCs w:val="18"/>
      </w:rPr>
      <w:fldChar w:fldCharType="begin"/>
    </w:r>
    <w:r w:rsidRPr="00077102">
      <w:rPr>
        <w:rFonts w:ascii="Arial" w:hAnsi="Arial" w:cs="Arial"/>
        <w:sz w:val="18"/>
        <w:szCs w:val="18"/>
      </w:rPr>
      <w:instrText>PAGE   \* MERGEFORMAT</w:instrText>
    </w:r>
    <w:r w:rsidRPr="00077102">
      <w:rPr>
        <w:rFonts w:ascii="Arial" w:hAnsi="Arial" w:cs="Arial"/>
        <w:sz w:val="18"/>
        <w:szCs w:val="18"/>
      </w:rPr>
      <w:fldChar w:fldCharType="separate"/>
    </w:r>
    <w:r w:rsidR="00EE5763" w:rsidRPr="00EE5763">
      <w:rPr>
        <w:rFonts w:ascii="Arial" w:hAnsi="Arial" w:cs="Arial"/>
        <w:noProof/>
        <w:sz w:val="18"/>
        <w:szCs w:val="18"/>
        <w:lang w:val="es-ES"/>
      </w:rPr>
      <w:t>1</w:t>
    </w:r>
    <w:r w:rsidRPr="00077102">
      <w:rPr>
        <w:rFonts w:ascii="Arial" w:hAnsi="Arial" w:cs="Arial"/>
        <w:sz w:val="18"/>
        <w:szCs w:val="18"/>
      </w:rPr>
      <w:fldChar w:fldCharType="end"/>
    </w:r>
    <w:r w:rsidRPr="00077102">
      <w:rPr>
        <w:rFonts w:ascii="Arial" w:hAnsi="Arial" w:cs="Arial"/>
        <w:sz w:val="18"/>
        <w:szCs w:val="18"/>
        <w:lang w:val="es-ES"/>
      </w:rPr>
      <w:t xml:space="preserve"> | </w:t>
    </w:r>
    <w:r w:rsidRPr="00077102">
      <w:rPr>
        <w:rFonts w:ascii="Arial" w:hAnsi="Arial" w:cs="Arial"/>
        <w:sz w:val="18"/>
        <w:szCs w:val="18"/>
      </w:rPr>
      <w:fldChar w:fldCharType="begin"/>
    </w:r>
    <w:r w:rsidRPr="00077102">
      <w:rPr>
        <w:rFonts w:ascii="Arial" w:hAnsi="Arial" w:cs="Arial"/>
        <w:sz w:val="18"/>
        <w:szCs w:val="18"/>
      </w:rPr>
      <w:instrText>NUMPAGES  \* Arabic  \* MERGEFORMAT</w:instrText>
    </w:r>
    <w:r w:rsidRPr="00077102">
      <w:rPr>
        <w:rFonts w:ascii="Arial" w:hAnsi="Arial" w:cs="Arial"/>
        <w:sz w:val="18"/>
        <w:szCs w:val="18"/>
      </w:rPr>
      <w:fldChar w:fldCharType="separate"/>
    </w:r>
    <w:r w:rsidR="00EE5763" w:rsidRPr="00EE5763">
      <w:rPr>
        <w:rFonts w:ascii="Arial" w:hAnsi="Arial" w:cs="Arial"/>
        <w:noProof/>
        <w:sz w:val="18"/>
        <w:szCs w:val="18"/>
        <w:lang w:val="es-ES"/>
      </w:rPr>
      <w:t>1</w:t>
    </w:r>
    <w:r w:rsidRPr="00077102">
      <w:rPr>
        <w:rFonts w:ascii="Arial" w:hAnsi="Arial" w:cs="Arial"/>
        <w:sz w:val="18"/>
        <w:szCs w:val="18"/>
      </w:rPr>
      <w:fldChar w:fldCharType="end"/>
    </w:r>
  </w:p>
  <w:p w14:paraId="6AF0F775" w14:textId="77777777" w:rsidR="00077102" w:rsidRPr="00F2286F" w:rsidRDefault="00077102" w:rsidP="00077102">
    <w:pPr>
      <w:spacing w:after="0" w:line="240" w:lineRule="auto"/>
      <w:rPr>
        <w:rFonts w:ascii="Arial" w:hAnsi="Arial" w:cs="Arial"/>
        <w:bCs/>
        <w:sz w:val="16"/>
        <w:szCs w:val="16"/>
      </w:rPr>
    </w:pPr>
    <w:r w:rsidRPr="00F2286F">
      <w:rPr>
        <w:rFonts w:ascii="Arial" w:hAnsi="Arial" w:cs="Arial"/>
        <w:bCs/>
        <w:sz w:val="16"/>
        <w:szCs w:val="16"/>
      </w:rPr>
      <w:t xml:space="preserve">NIT: 890.980.093-8 – PBX: 373 76 76 – </w:t>
    </w:r>
    <w:proofErr w:type="spellStart"/>
    <w:r w:rsidRPr="00F2286F">
      <w:rPr>
        <w:rFonts w:ascii="Arial" w:hAnsi="Arial" w:cs="Arial"/>
        <w:bCs/>
        <w:sz w:val="16"/>
        <w:szCs w:val="16"/>
      </w:rPr>
      <w:t>Cra</w:t>
    </w:r>
    <w:proofErr w:type="spellEnd"/>
    <w:r w:rsidRPr="00F2286F">
      <w:rPr>
        <w:rFonts w:ascii="Arial" w:hAnsi="Arial" w:cs="Arial"/>
        <w:bCs/>
        <w:sz w:val="16"/>
        <w:szCs w:val="16"/>
      </w:rPr>
      <w:t xml:space="preserve"> 51 N°51-55</w:t>
    </w:r>
  </w:p>
  <w:p w14:paraId="39522669" w14:textId="77777777" w:rsidR="00077102" w:rsidRPr="00F2286F" w:rsidRDefault="00077102" w:rsidP="00077102">
    <w:pPr>
      <w:spacing w:after="0" w:line="240" w:lineRule="auto"/>
      <w:rPr>
        <w:rFonts w:ascii="Arial" w:hAnsi="Arial" w:cs="Arial"/>
        <w:bCs/>
        <w:sz w:val="16"/>
        <w:szCs w:val="16"/>
      </w:rPr>
    </w:pPr>
    <w:r w:rsidRPr="00F2286F">
      <w:rPr>
        <w:rFonts w:ascii="Arial" w:hAnsi="Arial" w:cs="Arial"/>
        <w:bCs/>
        <w:sz w:val="16"/>
        <w:szCs w:val="16"/>
      </w:rPr>
      <w:t>Centro Administrativo Municipal de Itagüí (CAMI)</w:t>
    </w:r>
  </w:p>
  <w:p w14:paraId="1F985AFF" w14:textId="77777777" w:rsidR="00077102" w:rsidRPr="00F2286F" w:rsidRDefault="00077102" w:rsidP="00077102">
    <w:pPr>
      <w:spacing w:after="0" w:line="240" w:lineRule="auto"/>
      <w:rPr>
        <w:rFonts w:ascii="Arial" w:hAnsi="Arial" w:cs="Arial"/>
        <w:bCs/>
        <w:sz w:val="16"/>
        <w:szCs w:val="16"/>
      </w:rPr>
    </w:pPr>
    <w:r w:rsidRPr="00F2286F">
      <w:rPr>
        <w:rFonts w:ascii="Arial" w:hAnsi="Arial" w:cs="Arial"/>
        <w:bCs/>
        <w:sz w:val="16"/>
        <w:szCs w:val="16"/>
      </w:rPr>
      <w:t>Código Postal: 055412 – Itagüí – Colombia</w:t>
    </w:r>
  </w:p>
  <w:p w14:paraId="32E79BBD" w14:textId="77777777" w:rsidR="00077102" w:rsidRPr="001E059C" w:rsidRDefault="00077102" w:rsidP="00077102">
    <w:pPr>
      <w:spacing w:after="0" w:line="240" w:lineRule="auto"/>
      <w:rPr>
        <w:rFonts w:ascii="Arial" w:hAnsi="Arial" w:cs="Arial"/>
        <w:bCs/>
        <w:sz w:val="16"/>
        <w:szCs w:val="16"/>
      </w:rPr>
    </w:pPr>
    <w:r w:rsidRPr="00F2286F">
      <w:rPr>
        <w:rFonts w:ascii="Arial" w:hAnsi="Arial" w:cs="Arial"/>
        <w:bCs/>
        <w:sz w:val="16"/>
        <w:szCs w:val="16"/>
      </w:rPr>
      <w:t>www.itagui.gov.co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DDB41" w14:textId="77777777" w:rsidR="00EE5763" w:rsidRDefault="00EE57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FDA63" w14:textId="77777777" w:rsidR="00C32C04" w:rsidRDefault="00C32C04" w:rsidP="0092132B">
      <w:pPr>
        <w:spacing w:after="0" w:line="240" w:lineRule="auto"/>
      </w:pPr>
      <w:r>
        <w:separator/>
      </w:r>
    </w:p>
  </w:footnote>
  <w:footnote w:type="continuationSeparator" w:id="0">
    <w:p w14:paraId="59BCF86D" w14:textId="77777777" w:rsidR="00C32C04" w:rsidRDefault="00C32C04" w:rsidP="00921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C1BE" w14:textId="77777777" w:rsidR="00D46769" w:rsidRDefault="00EE5763">
    <w:pPr>
      <w:pStyle w:val="Encabezado"/>
    </w:pPr>
    <w:r>
      <w:rPr>
        <w:noProof/>
        <w:lang w:val="es-ES" w:eastAsia="es-ES"/>
      </w:rPr>
      <w:pict w14:anchorId="4FB19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7797" o:spid="_x0000_s1030" type="#_x0000_t75" style="position:absolute;margin-left:0;margin-top:0;width:470pt;height:352.5pt;z-index:-251646976;mso-position-horizontal:center;mso-position-horizontal-relative:margin;mso-position-vertical:center;mso-position-vertical-relative:margin" o:allowincell="f">
          <v:imagedata r:id="rId1" o:title="Colinas azul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2D6C" w14:textId="77777777" w:rsidR="00E06B23" w:rsidRDefault="00E06B23"/>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82"/>
      <w:gridCol w:w="2318"/>
    </w:tblGrid>
    <w:tr w:rsidR="00E06B23" w:rsidRPr="003A75EE" w14:paraId="0D1A7BBB" w14:textId="77777777" w:rsidTr="00EE5763">
      <w:trPr>
        <w:trHeight w:val="578"/>
        <w:jc w:val="center"/>
      </w:trPr>
      <w:tc>
        <w:tcPr>
          <w:tcW w:w="2127" w:type="dxa"/>
          <w:vMerge w:val="restart"/>
          <w:shd w:val="clear" w:color="auto" w:fill="auto"/>
          <w:vAlign w:val="center"/>
        </w:tcPr>
        <w:p w14:paraId="2A5C3DE3" w14:textId="49CB0284" w:rsidR="00E06B23" w:rsidRPr="003A75EE" w:rsidRDefault="00EE5763" w:rsidP="00E06B23">
          <w:pPr>
            <w:pStyle w:val="Encabezado"/>
            <w:jc w:val="center"/>
            <w:rPr>
              <w:rFonts w:ascii="Arial" w:hAnsi="Arial" w:cs="Arial"/>
            </w:rPr>
          </w:pPr>
          <w:r w:rsidRPr="007154DC">
            <w:rPr>
              <w:noProof/>
            </w:rPr>
            <w:drawing>
              <wp:inline distT="0" distB="0" distL="0" distR="0" wp14:anchorId="0C2C51FB" wp14:editId="3B0126F8">
                <wp:extent cx="1162050" cy="903817"/>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939" cy="912286"/>
                        </a:xfrm>
                        <a:prstGeom prst="rect">
                          <a:avLst/>
                        </a:prstGeom>
                        <a:noFill/>
                        <a:ln>
                          <a:noFill/>
                        </a:ln>
                      </pic:spPr>
                    </pic:pic>
                  </a:graphicData>
                </a:graphic>
              </wp:inline>
            </w:drawing>
          </w:r>
          <w:bookmarkStart w:id="0" w:name="_GoBack"/>
          <w:bookmarkEnd w:id="0"/>
        </w:p>
      </w:tc>
      <w:tc>
        <w:tcPr>
          <w:tcW w:w="5582" w:type="dxa"/>
          <w:vMerge w:val="restart"/>
          <w:shd w:val="clear" w:color="auto" w:fill="auto"/>
          <w:vAlign w:val="center"/>
        </w:tcPr>
        <w:p w14:paraId="2FBEFA09" w14:textId="77777777" w:rsidR="00E06B23" w:rsidRPr="00563661" w:rsidRDefault="0051145F" w:rsidP="001903EF">
          <w:pPr>
            <w:pStyle w:val="Textoindependiente"/>
            <w:spacing w:after="0"/>
            <w:jc w:val="center"/>
            <w:rPr>
              <w:rFonts w:ascii="Arial" w:hAnsi="Arial" w:cs="Arial"/>
              <w:b/>
              <w:lang w:val="es-CO"/>
            </w:rPr>
          </w:pPr>
          <w:r>
            <w:rPr>
              <w:rFonts w:ascii="Arial" w:hAnsi="Arial" w:cs="Arial"/>
              <w:b/>
              <w:lang w:val="es-ES"/>
            </w:rPr>
            <w:t>SOLICITUD</w:t>
          </w:r>
          <w:r w:rsidR="00E06B23" w:rsidRPr="00150D3C">
            <w:rPr>
              <w:rFonts w:ascii="Arial" w:hAnsi="Arial" w:cs="Arial"/>
              <w:b/>
              <w:lang w:val="es-ES"/>
            </w:rPr>
            <w:t xml:space="preserve"> DE </w:t>
          </w:r>
          <w:r w:rsidR="00EF301F">
            <w:rPr>
              <w:rFonts w:ascii="Arial" w:hAnsi="Arial" w:cs="Arial"/>
              <w:b/>
              <w:lang w:val="es-ES"/>
            </w:rPr>
            <w:t xml:space="preserve">PERMISO PARA </w:t>
          </w:r>
          <w:r w:rsidR="00DE5E66">
            <w:rPr>
              <w:rFonts w:ascii="Arial" w:hAnsi="Arial" w:cs="Arial"/>
              <w:b/>
              <w:lang w:val="es-ES"/>
            </w:rPr>
            <w:t>ADECUACI</w:t>
          </w:r>
          <w:r w:rsidR="001903EF">
            <w:rPr>
              <w:rFonts w:ascii="Arial" w:hAnsi="Arial" w:cs="Arial"/>
              <w:b/>
              <w:lang w:val="es-ES"/>
            </w:rPr>
            <w:t>Ó</w:t>
          </w:r>
          <w:r w:rsidR="00DE5E66">
            <w:rPr>
              <w:rFonts w:ascii="Arial" w:hAnsi="Arial" w:cs="Arial"/>
              <w:b/>
              <w:lang w:val="es-ES"/>
            </w:rPr>
            <w:t>N Y/O CERRAMIENTO DE ANTEJARDINES</w:t>
          </w:r>
        </w:p>
      </w:tc>
      <w:tc>
        <w:tcPr>
          <w:tcW w:w="2318" w:type="dxa"/>
          <w:shd w:val="clear" w:color="auto" w:fill="auto"/>
          <w:vAlign w:val="center"/>
        </w:tcPr>
        <w:p w14:paraId="4C8B0A64" w14:textId="77777777" w:rsidR="00E06B23" w:rsidRPr="003A75EE" w:rsidRDefault="00E06B23" w:rsidP="001903EF">
          <w:pPr>
            <w:pStyle w:val="Encabezado"/>
            <w:rPr>
              <w:rFonts w:ascii="Arial" w:hAnsi="Arial" w:cs="Arial"/>
              <w:b/>
              <w:sz w:val="20"/>
              <w:szCs w:val="20"/>
            </w:rPr>
          </w:pPr>
          <w:r w:rsidRPr="003A75EE">
            <w:rPr>
              <w:rFonts w:ascii="Arial" w:hAnsi="Arial" w:cs="Arial"/>
              <w:b/>
              <w:sz w:val="20"/>
              <w:szCs w:val="20"/>
            </w:rPr>
            <w:t>Código:</w:t>
          </w:r>
          <w:r>
            <w:rPr>
              <w:rFonts w:ascii="Arial" w:hAnsi="Arial" w:cs="Arial"/>
              <w:b/>
              <w:sz w:val="20"/>
              <w:szCs w:val="20"/>
            </w:rPr>
            <w:t xml:space="preserve"> </w:t>
          </w:r>
          <w:r w:rsidR="006E37E8" w:rsidRPr="006E37E8">
            <w:rPr>
              <w:rFonts w:ascii="Arial" w:hAnsi="Arial" w:cs="Arial"/>
              <w:b/>
              <w:sz w:val="20"/>
              <w:szCs w:val="20"/>
            </w:rPr>
            <w:t>F</w:t>
          </w:r>
          <w:r w:rsidR="006E37E8">
            <w:rPr>
              <w:rFonts w:ascii="Arial" w:hAnsi="Arial" w:cs="Arial"/>
              <w:b/>
              <w:sz w:val="20"/>
              <w:szCs w:val="20"/>
            </w:rPr>
            <w:t>O-TS-10</w:t>
          </w:r>
        </w:p>
      </w:tc>
    </w:tr>
    <w:tr w:rsidR="00E06B23" w:rsidRPr="003A75EE" w14:paraId="18A7D4EF" w14:textId="77777777" w:rsidTr="002D24B6">
      <w:trPr>
        <w:trHeight w:val="434"/>
        <w:jc w:val="center"/>
      </w:trPr>
      <w:tc>
        <w:tcPr>
          <w:tcW w:w="2127" w:type="dxa"/>
          <w:vMerge/>
          <w:shd w:val="clear" w:color="auto" w:fill="auto"/>
        </w:tcPr>
        <w:p w14:paraId="4C096530" w14:textId="77777777" w:rsidR="00E06B23" w:rsidRPr="003A75EE" w:rsidRDefault="00E06B23" w:rsidP="00E06B23">
          <w:pPr>
            <w:pStyle w:val="Encabezado"/>
            <w:jc w:val="center"/>
            <w:rPr>
              <w:rFonts w:ascii="Arial" w:hAnsi="Arial" w:cs="Arial"/>
              <w:noProof/>
            </w:rPr>
          </w:pPr>
        </w:p>
      </w:tc>
      <w:tc>
        <w:tcPr>
          <w:tcW w:w="5582" w:type="dxa"/>
          <w:vMerge/>
          <w:shd w:val="clear" w:color="auto" w:fill="auto"/>
        </w:tcPr>
        <w:p w14:paraId="1F7BBB61" w14:textId="77777777" w:rsidR="00E06B23" w:rsidRPr="003A75EE" w:rsidRDefault="00E06B23" w:rsidP="00E06B23">
          <w:pPr>
            <w:pStyle w:val="Encabezado"/>
            <w:rPr>
              <w:rFonts w:ascii="Arial" w:hAnsi="Arial" w:cs="Arial"/>
            </w:rPr>
          </w:pPr>
        </w:p>
      </w:tc>
      <w:tc>
        <w:tcPr>
          <w:tcW w:w="2318" w:type="dxa"/>
          <w:shd w:val="clear" w:color="auto" w:fill="auto"/>
          <w:vAlign w:val="center"/>
        </w:tcPr>
        <w:p w14:paraId="68D04304" w14:textId="5E809CE3" w:rsidR="00E06B23" w:rsidRPr="00A338D3" w:rsidRDefault="00E06B23" w:rsidP="00E06B23">
          <w:pPr>
            <w:pStyle w:val="Encabezado"/>
            <w:rPr>
              <w:rFonts w:ascii="Arial" w:hAnsi="Arial" w:cs="Arial"/>
              <w:b/>
              <w:sz w:val="20"/>
              <w:szCs w:val="20"/>
            </w:rPr>
          </w:pPr>
          <w:r w:rsidRPr="00A338D3">
            <w:rPr>
              <w:rFonts w:ascii="Arial" w:hAnsi="Arial" w:cs="Arial"/>
              <w:b/>
              <w:sz w:val="20"/>
              <w:szCs w:val="20"/>
            </w:rPr>
            <w:t>Versión: 0</w:t>
          </w:r>
          <w:r w:rsidR="00A338D3" w:rsidRPr="00A338D3">
            <w:rPr>
              <w:rFonts w:ascii="Arial" w:hAnsi="Arial" w:cs="Arial"/>
              <w:b/>
              <w:sz w:val="20"/>
              <w:szCs w:val="20"/>
            </w:rPr>
            <w:t>2</w:t>
          </w:r>
        </w:p>
      </w:tc>
    </w:tr>
    <w:tr w:rsidR="00E06B23" w:rsidRPr="003A75EE" w14:paraId="0A3AD732" w14:textId="77777777" w:rsidTr="002D24B6">
      <w:trPr>
        <w:trHeight w:val="425"/>
        <w:jc w:val="center"/>
      </w:trPr>
      <w:tc>
        <w:tcPr>
          <w:tcW w:w="2127" w:type="dxa"/>
          <w:vMerge/>
          <w:shd w:val="clear" w:color="auto" w:fill="auto"/>
        </w:tcPr>
        <w:p w14:paraId="79A09E8D" w14:textId="77777777" w:rsidR="00E06B23" w:rsidRPr="003A75EE" w:rsidRDefault="00E06B23" w:rsidP="00E06B23">
          <w:pPr>
            <w:pStyle w:val="Encabezado"/>
            <w:jc w:val="center"/>
            <w:rPr>
              <w:rFonts w:ascii="Arial" w:hAnsi="Arial" w:cs="Arial"/>
              <w:noProof/>
            </w:rPr>
          </w:pPr>
        </w:p>
      </w:tc>
      <w:tc>
        <w:tcPr>
          <w:tcW w:w="5582" w:type="dxa"/>
          <w:vMerge/>
          <w:shd w:val="clear" w:color="auto" w:fill="auto"/>
        </w:tcPr>
        <w:p w14:paraId="21EF7D3D" w14:textId="77777777" w:rsidR="00E06B23" w:rsidRPr="003A75EE" w:rsidRDefault="00E06B23" w:rsidP="00E06B23">
          <w:pPr>
            <w:pStyle w:val="Encabezado"/>
            <w:rPr>
              <w:rFonts w:ascii="Arial" w:hAnsi="Arial" w:cs="Arial"/>
            </w:rPr>
          </w:pPr>
        </w:p>
      </w:tc>
      <w:tc>
        <w:tcPr>
          <w:tcW w:w="2318" w:type="dxa"/>
          <w:shd w:val="clear" w:color="auto" w:fill="auto"/>
        </w:tcPr>
        <w:p w14:paraId="7BA443EE" w14:textId="77777777" w:rsidR="00E06B23" w:rsidRPr="00A338D3" w:rsidRDefault="00E06B23" w:rsidP="00E06B23">
          <w:pPr>
            <w:pStyle w:val="Encabezado"/>
            <w:rPr>
              <w:rFonts w:ascii="Arial" w:hAnsi="Arial" w:cs="Arial"/>
              <w:b/>
              <w:sz w:val="20"/>
              <w:szCs w:val="20"/>
            </w:rPr>
          </w:pPr>
          <w:r w:rsidRPr="00A338D3">
            <w:rPr>
              <w:rFonts w:ascii="Arial" w:hAnsi="Arial" w:cs="Arial"/>
              <w:b/>
              <w:sz w:val="20"/>
              <w:szCs w:val="20"/>
            </w:rPr>
            <w:t xml:space="preserve">Fecha actualización: </w:t>
          </w:r>
        </w:p>
        <w:p w14:paraId="67CEF932" w14:textId="3A41BDFD" w:rsidR="00E06B23" w:rsidRPr="00A338D3" w:rsidRDefault="00A338D3" w:rsidP="001903EF">
          <w:pPr>
            <w:pStyle w:val="Encabezado"/>
            <w:rPr>
              <w:rFonts w:ascii="Arial" w:hAnsi="Arial" w:cs="Arial"/>
              <w:b/>
              <w:sz w:val="20"/>
              <w:szCs w:val="20"/>
            </w:rPr>
          </w:pPr>
          <w:r w:rsidRPr="00A338D3">
            <w:rPr>
              <w:rFonts w:ascii="Arial" w:hAnsi="Arial" w:cs="Arial"/>
              <w:b/>
              <w:sz w:val="20"/>
              <w:szCs w:val="20"/>
            </w:rPr>
            <w:t>26</w:t>
          </w:r>
          <w:r w:rsidR="00E06B23" w:rsidRPr="00A338D3">
            <w:rPr>
              <w:rFonts w:ascii="Arial" w:hAnsi="Arial" w:cs="Arial"/>
              <w:b/>
              <w:sz w:val="20"/>
              <w:szCs w:val="20"/>
            </w:rPr>
            <w:t>/0</w:t>
          </w:r>
          <w:r w:rsidRPr="00A338D3">
            <w:rPr>
              <w:rFonts w:ascii="Arial" w:hAnsi="Arial" w:cs="Arial"/>
              <w:b/>
              <w:sz w:val="20"/>
              <w:szCs w:val="20"/>
            </w:rPr>
            <w:t>9</w:t>
          </w:r>
          <w:r w:rsidR="00E06B23" w:rsidRPr="00A338D3">
            <w:rPr>
              <w:rFonts w:ascii="Arial" w:hAnsi="Arial" w:cs="Arial"/>
              <w:b/>
              <w:sz w:val="20"/>
              <w:szCs w:val="20"/>
            </w:rPr>
            <w:t>/20</w:t>
          </w:r>
          <w:r w:rsidRPr="00A338D3">
            <w:rPr>
              <w:rFonts w:ascii="Arial" w:hAnsi="Arial" w:cs="Arial"/>
              <w:b/>
              <w:sz w:val="20"/>
              <w:szCs w:val="20"/>
            </w:rPr>
            <w:t>23</w:t>
          </w:r>
        </w:p>
      </w:tc>
    </w:tr>
  </w:tbl>
  <w:p w14:paraId="0E5E5F73" w14:textId="77777777" w:rsidR="0092132B" w:rsidRDefault="009213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A0636" w14:textId="77777777" w:rsidR="00D46769" w:rsidRDefault="00EE5763">
    <w:pPr>
      <w:pStyle w:val="Encabezado"/>
    </w:pPr>
    <w:r>
      <w:rPr>
        <w:noProof/>
        <w:lang w:val="es-ES" w:eastAsia="es-ES"/>
      </w:rPr>
      <w:pict w14:anchorId="19DD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7796" o:spid="_x0000_s1029" type="#_x0000_t75" style="position:absolute;margin-left:0;margin-top:0;width:470pt;height:352.5pt;z-index:-251648000;mso-position-horizontal:center;mso-position-horizontal-relative:margin;mso-position-vertical:center;mso-position-vertical-relative:margin" o:allowincell="f">
          <v:imagedata r:id="rId1" o:title="Colinas azul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4992"/>
    <w:multiLevelType w:val="hybridMultilevel"/>
    <w:tmpl w:val="568CAAA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0B340BEF"/>
    <w:multiLevelType w:val="hybridMultilevel"/>
    <w:tmpl w:val="E6969CCA"/>
    <w:lvl w:ilvl="0" w:tplc="32A2F440">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58C490C"/>
    <w:multiLevelType w:val="hybridMultilevel"/>
    <w:tmpl w:val="1BD41EFE"/>
    <w:lvl w:ilvl="0" w:tplc="5C360C14">
      <w:start w:val="1"/>
      <w:numFmt w:val="decimal"/>
      <w:lvlText w:val="%1-"/>
      <w:lvlJc w:val="left"/>
      <w:pPr>
        <w:ind w:left="720" w:hanging="360"/>
      </w:pPr>
      <w:rPr>
        <w:rFonts w:ascii="Arial" w:eastAsiaTheme="minorEastAsia" w:hAnsi="Arial" w:cs="Arial"/>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0E053F"/>
    <w:multiLevelType w:val="hybridMultilevel"/>
    <w:tmpl w:val="F42E40F4"/>
    <w:lvl w:ilvl="0" w:tplc="8424EE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532CB7"/>
    <w:multiLevelType w:val="hybridMultilevel"/>
    <w:tmpl w:val="57E669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884B04"/>
    <w:multiLevelType w:val="hybridMultilevel"/>
    <w:tmpl w:val="107CE1FC"/>
    <w:lvl w:ilvl="0" w:tplc="0950BD7C">
      <w:start w:val="1"/>
      <w:numFmt w:val="decimal"/>
      <w:lvlText w:val="%1."/>
      <w:lvlJc w:val="left"/>
      <w:pPr>
        <w:ind w:left="720" w:hanging="360"/>
      </w:pPr>
      <w:rPr>
        <w:rFonts w:ascii="Trebuchet MS" w:eastAsiaTheme="minorEastAsia" w:hAnsi="Trebuchet MS"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EB4200"/>
    <w:multiLevelType w:val="hybridMultilevel"/>
    <w:tmpl w:val="046CFF50"/>
    <w:lvl w:ilvl="0" w:tplc="6DAC02CE">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24B1C31"/>
    <w:multiLevelType w:val="hybridMultilevel"/>
    <w:tmpl w:val="06DA448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3ACE28E4"/>
    <w:multiLevelType w:val="hybridMultilevel"/>
    <w:tmpl w:val="58784D94"/>
    <w:lvl w:ilvl="0" w:tplc="836063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03613E"/>
    <w:multiLevelType w:val="hybridMultilevel"/>
    <w:tmpl w:val="CF2EA7B8"/>
    <w:lvl w:ilvl="0" w:tplc="17185B9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CB94D2A"/>
    <w:multiLevelType w:val="hybridMultilevel"/>
    <w:tmpl w:val="84E016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D3F289E"/>
    <w:multiLevelType w:val="hybridMultilevel"/>
    <w:tmpl w:val="AAAC1FA2"/>
    <w:lvl w:ilvl="0" w:tplc="3AB0D7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9"/>
  </w:num>
  <w:num w:numId="5">
    <w:abstractNumId w:val="11"/>
  </w:num>
  <w:num w:numId="6">
    <w:abstractNumId w:val="4"/>
  </w:num>
  <w:num w:numId="7">
    <w:abstractNumId w:val="7"/>
  </w:num>
  <w:num w:numId="8">
    <w:abstractNumId w:val="10"/>
  </w:num>
  <w:num w:numId="9">
    <w:abstractNumId w:val="2"/>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3"/>
    <w:rsid w:val="00030E7A"/>
    <w:rsid w:val="000340F7"/>
    <w:rsid w:val="00036EF5"/>
    <w:rsid w:val="00042615"/>
    <w:rsid w:val="000712A2"/>
    <w:rsid w:val="00077102"/>
    <w:rsid w:val="000B015F"/>
    <w:rsid w:val="000E458D"/>
    <w:rsid w:val="000F2789"/>
    <w:rsid w:val="00104FC9"/>
    <w:rsid w:val="0014195E"/>
    <w:rsid w:val="001435BC"/>
    <w:rsid w:val="00175A08"/>
    <w:rsid w:val="001834DE"/>
    <w:rsid w:val="001903EF"/>
    <w:rsid w:val="001D6690"/>
    <w:rsid w:val="001F3273"/>
    <w:rsid w:val="00205090"/>
    <w:rsid w:val="00207882"/>
    <w:rsid w:val="002225D1"/>
    <w:rsid w:val="0022273D"/>
    <w:rsid w:val="002312F9"/>
    <w:rsid w:val="00237205"/>
    <w:rsid w:val="0024006F"/>
    <w:rsid w:val="00250817"/>
    <w:rsid w:val="00273EE5"/>
    <w:rsid w:val="00274548"/>
    <w:rsid w:val="002A11E1"/>
    <w:rsid w:val="002B136B"/>
    <w:rsid w:val="002C3D87"/>
    <w:rsid w:val="002D2AEF"/>
    <w:rsid w:val="002E7794"/>
    <w:rsid w:val="00337690"/>
    <w:rsid w:val="00337E88"/>
    <w:rsid w:val="003443B2"/>
    <w:rsid w:val="003477C2"/>
    <w:rsid w:val="00352336"/>
    <w:rsid w:val="00356C9A"/>
    <w:rsid w:val="00394ED0"/>
    <w:rsid w:val="003A002D"/>
    <w:rsid w:val="003F3382"/>
    <w:rsid w:val="00433826"/>
    <w:rsid w:val="00435371"/>
    <w:rsid w:val="00441FBB"/>
    <w:rsid w:val="00442091"/>
    <w:rsid w:val="00451114"/>
    <w:rsid w:val="004621FF"/>
    <w:rsid w:val="00466078"/>
    <w:rsid w:val="0048039E"/>
    <w:rsid w:val="004A79DE"/>
    <w:rsid w:val="004B4A0C"/>
    <w:rsid w:val="004D233D"/>
    <w:rsid w:val="004D7F1A"/>
    <w:rsid w:val="004F1C99"/>
    <w:rsid w:val="004F7270"/>
    <w:rsid w:val="005069F0"/>
    <w:rsid w:val="0051145F"/>
    <w:rsid w:val="00553DDD"/>
    <w:rsid w:val="005839DF"/>
    <w:rsid w:val="005C6C90"/>
    <w:rsid w:val="00610449"/>
    <w:rsid w:val="00630522"/>
    <w:rsid w:val="0063227E"/>
    <w:rsid w:val="00641635"/>
    <w:rsid w:val="00645963"/>
    <w:rsid w:val="006643EA"/>
    <w:rsid w:val="006D0F55"/>
    <w:rsid w:val="006D447E"/>
    <w:rsid w:val="006E37E8"/>
    <w:rsid w:val="00710834"/>
    <w:rsid w:val="0073600A"/>
    <w:rsid w:val="007403E4"/>
    <w:rsid w:val="0075780C"/>
    <w:rsid w:val="007645FF"/>
    <w:rsid w:val="00765D77"/>
    <w:rsid w:val="0079111D"/>
    <w:rsid w:val="007B36C5"/>
    <w:rsid w:val="00825026"/>
    <w:rsid w:val="00835D7B"/>
    <w:rsid w:val="0084430D"/>
    <w:rsid w:val="008473F8"/>
    <w:rsid w:val="0085282F"/>
    <w:rsid w:val="0086679B"/>
    <w:rsid w:val="00877426"/>
    <w:rsid w:val="008C0EFE"/>
    <w:rsid w:val="008D0093"/>
    <w:rsid w:val="008E5DBB"/>
    <w:rsid w:val="00900B98"/>
    <w:rsid w:val="009019D7"/>
    <w:rsid w:val="0092132B"/>
    <w:rsid w:val="009263E0"/>
    <w:rsid w:val="00932361"/>
    <w:rsid w:val="00936E1C"/>
    <w:rsid w:val="00953812"/>
    <w:rsid w:val="00973F46"/>
    <w:rsid w:val="0098735A"/>
    <w:rsid w:val="00997E1E"/>
    <w:rsid w:val="009A1800"/>
    <w:rsid w:val="009A4531"/>
    <w:rsid w:val="00A1129C"/>
    <w:rsid w:val="00A262AA"/>
    <w:rsid w:val="00A338D3"/>
    <w:rsid w:val="00A34FDE"/>
    <w:rsid w:val="00A41FF9"/>
    <w:rsid w:val="00A424E4"/>
    <w:rsid w:val="00A4647F"/>
    <w:rsid w:val="00A6238E"/>
    <w:rsid w:val="00A91CDD"/>
    <w:rsid w:val="00A945EE"/>
    <w:rsid w:val="00B32064"/>
    <w:rsid w:val="00B67C46"/>
    <w:rsid w:val="00B94ED7"/>
    <w:rsid w:val="00BB20AD"/>
    <w:rsid w:val="00BB5DD9"/>
    <w:rsid w:val="00C25FA4"/>
    <w:rsid w:val="00C321B5"/>
    <w:rsid w:val="00C32C04"/>
    <w:rsid w:val="00C43202"/>
    <w:rsid w:val="00C576EA"/>
    <w:rsid w:val="00C83114"/>
    <w:rsid w:val="00C904CD"/>
    <w:rsid w:val="00C95FD9"/>
    <w:rsid w:val="00CA4446"/>
    <w:rsid w:val="00CA5893"/>
    <w:rsid w:val="00CC2248"/>
    <w:rsid w:val="00CE4B43"/>
    <w:rsid w:val="00CE6C15"/>
    <w:rsid w:val="00D20C03"/>
    <w:rsid w:val="00D3622F"/>
    <w:rsid w:val="00D46769"/>
    <w:rsid w:val="00D6446C"/>
    <w:rsid w:val="00D70A39"/>
    <w:rsid w:val="00D80047"/>
    <w:rsid w:val="00D80B95"/>
    <w:rsid w:val="00D8522D"/>
    <w:rsid w:val="00DA6288"/>
    <w:rsid w:val="00DA7B27"/>
    <w:rsid w:val="00DE5E66"/>
    <w:rsid w:val="00E06B23"/>
    <w:rsid w:val="00E140E8"/>
    <w:rsid w:val="00E34F32"/>
    <w:rsid w:val="00E35C09"/>
    <w:rsid w:val="00E37624"/>
    <w:rsid w:val="00E73890"/>
    <w:rsid w:val="00E76513"/>
    <w:rsid w:val="00E927F4"/>
    <w:rsid w:val="00E935FC"/>
    <w:rsid w:val="00E93801"/>
    <w:rsid w:val="00EA7656"/>
    <w:rsid w:val="00EC67C2"/>
    <w:rsid w:val="00ED42B0"/>
    <w:rsid w:val="00EE5763"/>
    <w:rsid w:val="00EF301F"/>
    <w:rsid w:val="00EF5C8F"/>
    <w:rsid w:val="00F2270C"/>
    <w:rsid w:val="00F22906"/>
    <w:rsid w:val="00F3691E"/>
    <w:rsid w:val="00F44870"/>
    <w:rsid w:val="00F4697D"/>
    <w:rsid w:val="00F62753"/>
    <w:rsid w:val="00F80382"/>
    <w:rsid w:val="00FA415D"/>
    <w:rsid w:val="00FB5108"/>
    <w:rsid w:val="00FC44CD"/>
    <w:rsid w:val="00FF0B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F8248"/>
  <w15:docId w15:val="{5895DFCD-D8A9-4D86-867F-6762277A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08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6446C"/>
    <w:pPr>
      <w:ind w:left="720"/>
      <w:contextualSpacing/>
    </w:pPr>
  </w:style>
  <w:style w:type="paragraph" w:styleId="Encabezado">
    <w:name w:val="header"/>
    <w:basedOn w:val="Normal"/>
    <w:link w:val="EncabezadoCar"/>
    <w:uiPriority w:val="99"/>
    <w:unhideWhenUsed/>
    <w:rsid w:val="009213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132B"/>
  </w:style>
  <w:style w:type="paragraph" w:styleId="Piedepgina">
    <w:name w:val="footer"/>
    <w:basedOn w:val="Normal"/>
    <w:link w:val="PiedepginaCar"/>
    <w:uiPriority w:val="99"/>
    <w:unhideWhenUsed/>
    <w:rsid w:val="009213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132B"/>
  </w:style>
  <w:style w:type="paragraph" w:styleId="Textoindependiente">
    <w:name w:val="Body Text"/>
    <w:basedOn w:val="Normal"/>
    <w:link w:val="TextoindependienteCar"/>
    <w:unhideWhenUsed/>
    <w:rsid w:val="00E06B23"/>
    <w:pPr>
      <w:widowControl w:val="0"/>
      <w:suppressAutoHyphens/>
      <w:spacing w:after="283" w:line="240" w:lineRule="auto"/>
    </w:pPr>
    <w:rPr>
      <w:rFonts w:ascii="Times New Roman" w:eastAsia="HG Mincho Light J" w:hAnsi="Times New Roman" w:cs="Times New Roman"/>
      <w:color w:val="000000"/>
      <w:sz w:val="24"/>
      <w:szCs w:val="20"/>
      <w:lang w:val="en-US" w:eastAsia="es-ES"/>
    </w:rPr>
  </w:style>
  <w:style w:type="character" w:customStyle="1" w:styleId="TextoindependienteCar">
    <w:name w:val="Texto independiente Car"/>
    <w:basedOn w:val="Fuentedeprrafopredeter"/>
    <w:link w:val="Textoindependiente"/>
    <w:rsid w:val="00E06B23"/>
    <w:rPr>
      <w:rFonts w:ascii="Times New Roman" w:eastAsia="HG Mincho Light J" w:hAnsi="Times New Roman" w:cs="Times New Roman"/>
      <w:color w:val="000000"/>
      <w:sz w:val="24"/>
      <w:szCs w:val="20"/>
      <w:lang w:val="en-US" w:eastAsia="es-ES"/>
    </w:rPr>
  </w:style>
  <w:style w:type="paragraph" w:styleId="Textodeglobo">
    <w:name w:val="Balloon Text"/>
    <w:basedOn w:val="Normal"/>
    <w:link w:val="TextodegloboCar"/>
    <w:uiPriority w:val="99"/>
    <w:semiHidden/>
    <w:unhideWhenUsed/>
    <w:rsid w:val="00E06B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6C89-0D3C-4557-B72B-FADB960D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BETANCUR</dc:creator>
  <cp:lastModifiedBy>Yaned Adiela Guisao Lopez</cp:lastModifiedBy>
  <cp:revision>11</cp:revision>
  <cp:lastPrinted>2017-03-07T16:22:00Z</cp:lastPrinted>
  <dcterms:created xsi:type="dcterms:W3CDTF">2023-06-28T21:14:00Z</dcterms:created>
  <dcterms:modified xsi:type="dcterms:W3CDTF">2024-08-05T15:53:00Z</dcterms:modified>
</cp:coreProperties>
</file>