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3"/>
        <w:gridCol w:w="708"/>
        <w:gridCol w:w="1984"/>
        <w:gridCol w:w="653"/>
        <w:gridCol w:w="1473"/>
        <w:gridCol w:w="2031"/>
      </w:tblGrid>
      <w:tr w:rsidR="00CA0D70" w14:paraId="749E2ADE" w14:textId="77777777" w:rsidTr="006608B5">
        <w:tc>
          <w:tcPr>
            <w:tcW w:w="9962" w:type="dxa"/>
            <w:gridSpan w:val="6"/>
            <w:tcBorders>
              <w:top w:val="single" w:sz="4" w:space="0" w:color="auto"/>
              <w:left w:val="single" w:sz="4" w:space="0" w:color="auto"/>
              <w:bottom w:val="single" w:sz="4" w:space="0" w:color="auto"/>
              <w:right w:val="single" w:sz="4" w:space="0" w:color="auto"/>
            </w:tcBorders>
          </w:tcPr>
          <w:p w14:paraId="0BDE9245" w14:textId="6A69FAED" w:rsidR="00CA0D70" w:rsidRDefault="00CA0D70" w:rsidP="0084667A">
            <w:pPr>
              <w:spacing w:line="0" w:lineRule="atLeast"/>
              <w:jc w:val="center"/>
              <w:rPr>
                <w:rFonts w:ascii="Arial" w:hAnsi="Arial" w:cs="Arial"/>
                <w:b/>
                <w:sz w:val="20"/>
                <w:szCs w:val="20"/>
                <w:lang w:eastAsia="es-CO"/>
              </w:rPr>
            </w:pPr>
            <w:r>
              <w:rPr>
                <w:rFonts w:ascii="Arial" w:hAnsi="Arial" w:cs="Arial"/>
                <w:b/>
                <w:sz w:val="20"/>
                <w:szCs w:val="20"/>
                <w:lang w:eastAsia="es-CO"/>
              </w:rPr>
              <w:t>CONCEPTO: &lt;IMPUESTO DE INDUSTRIA Y COMERCIO/RETENCIÓN EN LA FUENTE DE INDUSTRIA Y COMERCIO&gt;</w:t>
            </w:r>
          </w:p>
        </w:tc>
      </w:tr>
      <w:tr w:rsidR="00CA0D70" w14:paraId="229EE444" w14:textId="77777777" w:rsidTr="006608B5">
        <w:tc>
          <w:tcPr>
            <w:tcW w:w="3113" w:type="dxa"/>
            <w:tcBorders>
              <w:top w:val="single" w:sz="4" w:space="0" w:color="auto"/>
              <w:left w:val="single" w:sz="4" w:space="0" w:color="auto"/>
              <w:bottom w:val="single" w:sz="4" w:space="0" w:color="auto"/>
              <w:right w:val="single" w:sz="4" w:space="0" w:color="auto"/>
            </w:tcBorders>
            <w:hideMark/>
          </w:tcPr>
          <w:p w14:paraId="72DF83A0" w14:textId="77777777" w:rsidR="00CA0D70" w:rsidRDefault="00CA0D70">
            <w:pPr>
              <w:spacing w:line="0" w:lineRule="atLeast"/>
              <w:rPr>
                <w:rFonts w:ascii="Arial" w:hAnsi="Arial" w:cs="Arial"/>
                <w:b/>
                <w:sz w:val="20"/>
                <w:szCs w:val="20"/>
                <w:lang w:eastAsia="es-CO"/>
              </w:rPr>
            </w:pPr>
            <w:r>
              <w:rPr>
                <w:rFonts w:ascii="Arial" w:hAnsi="Arial" w:cs="Arial"/>
                <w:b/>
                <w:sz w:val="20"/>
                <w:szCs w:val="20"/>
                <w:lang w:eastAsia="es-CO"/>
              </w:rPr>
              <w:t>PERIODO(S) GRAVABLE(S)/BIMESTRE</w:t>
            </w:r>
          </w:p>
          <w:p w14:paraId="03C9906F" w14:textId="77777777" w:rsidR="00CA0D70" w:rsidRDefault="00CA0D70">
            <w:pPr>
              <w:spacing w:line="0" w:lineRule="atLeast"/>
              <w:rPr>
                <w:rFonts w:ascii="Arial" w:hAnsi="Arial" w:cs="Arial"/>
                <w:sz w:val="20"/>
                <w:szCs w:val="20"/>
                <w:lang w:eastAsia="es-CO"/>
              </w:rPr>
            </w:pPr>
            <w:r>
              <w:rPr>
                <w:rFonts w:ascii="Arial" w:hAnsi="Arial" w:cs="Arial"/>
                <w:sz w:val="20"/>
                <w:szCs w:val="20"/>
                <w:lang w:eastAsia="es-CO"/>
              </w:rPr>
              <w:t>insertar</w:t>
            </w:r>
          </w:p>
        </w:tc>
        <w:tc>
          <w:tcPr>
            <w:tcW w:w="3345" w:type="dxa"/>
            <w:gridSpan w:val="3"/>
            <w:tcBorders>
              <w:top w:val="single" w:sz="4" w:space="0" w:color="auto"/>
              <w:left w:val="single" w:sz="4" w:space="0" w:color="auto"/>
              <w:bottom w:val="single" w:sz="4" w:space="0" w:color="auto"/>
              <w:right w:val="single" w:sz="4" w:space="0" w:color="auto"/>
            </w:tcBorders>
            <w:hideMark/>
          </w:tcPr>
          <w:p w14:paraId="568E3E6D" w14:textId="77777777" w:rsidR="0047419F" w:rsidRDefault="0047419F" w:rsidP="0047419F">
            <w:pPr>
              <w:spacing w:line="0" w:lineRule="atLeast"/>
              <w:rPr>
                <w:rFonts w:ascii="Arial" w:hAnsi="Arial" w:cs="Arial"/>
                <w:b/>
                <w:sz w:val="20"/>
                <w:szCs w:val="20"/>
                <w:lang w:eastAsia="es-CO"/>
              </w:rPr>
            </w:pPr>
            <w:r>
              <w:rPr>
                <w:rFonts w:ascii="Arial" w:hAnsi="Arial" w:cs="Arial"/>
                <w:b/>
                <w:sz w:val="20"/>
                <w:szCs w:val="20"/>
                <w:lang w:eastAsia="es-CO"/>
              </w:rPr>
              <w:t>RESOLUCIÓN</w:t>
            </w:r>
          </w:p>
          <w:p w14:paraId="05C49503" w14:textId="77777777" w:rsidR="00CA0D70" w:rsidRDefault="00CA0D70">
            <w:pPr>
              <w:spacing w:line="0" w:lineRule="atLeast"/>
              <w:rPr>
                <w:rFonts w:ascii="Arial" w:hAnsi="Arial" w:cs="Arial"/>
                <w:sz w:val="20"/>
                <w:szCs w:val="20"/>
                <w:lang w:eastAsia="es-CO"/>
              </w:rPr>
            </w:pPr>
            <w:r>
              <w:rPr>
                <w:rFonts w:ascii="Arial" w:hAnsi="Arial" w:cs="Arial"/>
                <w:sz w:val="20"/>
                <w:szCs w:val="20"/>
                <w:lang w:eastAsia="es-CO"/>
              </w:rPr>
              <w:t>insertar</w:t>
            </w:r>
          </w:p>
        </w:tc>
        <w:tc>
          <w:tcPr>
            <w:tcW w:w="3504" w:type="dxa"/>
            <w:gridSpan w:val="2"/>
            <w:tcBorders>
              <w:top w:val="single" w:sz="4" w:space="0" w:color="auto"/>
              <w:left w:val="single" w:sz="4" w:space="0" w:color="auto"/>
              <w:bottom w:val="single" w:sz="4" w:space="0" w:color="auto"/>
              <w:right w:val="single" w:sz="4" w:space="0" w:color="auto"/>
            </w:tcBorders>
            <w:hideMark/>
          </w:tcPr>
          <w:p w14:paraId="619559B2" w14:textId="6A8752EF" w:rsidR="00CA0D70" w:rsidRDefault="00CA0D70">
            <w:pPr>
              <w:spacing w:line="0" w:lineRule="atLeast"/>
              <w:rPr>
                <w:rFonts w:ascii="Arial" w:hAnsi="Arial" w:cs="Arial"/>
                <w:b/>
                <w:sz w:val="20"/>
                <w:szCs w:val="20"/>
                <w:lang w:eastAsia="es-CO"/>
              </w:rPr>
            </w:pPr>
            <w:r>
              <w:rPr>
                <w:rFonts w:ascii="Arial" w:hAnsi="Arial" w:cs="Arial"/>
                <w:b/>
                <w:sz w:val="20"/>
                <w:szCs w:val="20"/>
                <w:lang w:eastAsia="es-CO"/>
              </w:rPr>
              <w:t xml:space="preserve">FECHA </w:t>
            </w:r>
            <w:r w:rsidR="0047419F">
              <w:rPr>
                <w:rFonts w:ascii="Arial" w:hAnsi="Arial" w:cs="Arial"/>
                <w:b/>
                <w:sz w:val="20"/>
                <w:szCs w:val="20"/>
                <w:lang w:eastAsia="es-CO"/>
              </w:rPr>
              <w:t>RESOLUCIÓN</w:t>
            </w:r>
          </w:p>
          <w:p w14:paraId="399EF80D" w14:textId="77777777" w:rsidR="00CA0D70" w:rsidRDefault="00CA0D70">
            <w:pPr>
              <w:spacing w:line="0" w:lineRule="atLeast"/>
              <w:rPr>
                <w:rFonts w:ascii="Arial" w:hAnsi="Arial" w:cs="Arial"/>
                <w:b/>
                <w:sz w:val="20"/>
                <w:szCs w:val="20"/>
                <w:lang w:eastAsia="es-CO"/>
              </w:rPr>
            </w:pPr>
            <w:r>
              <w:rPr>
                <w:rFonts w:ascii="Arial" w:hAnsi="Arial" w:cs="Arial"/>
                <w:sz w:val="20"/>
                <w:szCs w:val="20"/>
                <w:lang w:eastAsia="es-CO"/>
              </w:rPr>
              <w:t>insertar</w:t>
            </w:r>
          </w:p>
        </w:tc>
      </w:tr>
      <w:tr w:rsidR="00CA0D70" w14:paraId="629642B1" w14:textId="77777777" w:rsidTr="006608B5">
        <w:tc>
          <w:tcPr>
            <w:tcW w:w="3113" w:type="dxa"/>
            <w:tcBorders>
              <w:top w:val="single" w:sz="4" w:space="0" w:color="auto"/>
              <w:left w:val="single" w:sz="4" w:space="0" w:color="auto"/>
              <w:bottom w:val="single" w:sz="4" w:space="0" w:color="auto"/>
              <w:right w:val="single" w:sz="4" w:space="0" w:color="auto"/>
            </w:tcBorders>
            <w:hideMark/>
          </w:tcPr>
          <w:p w14:paraId="44A7BA80" w14:textId="77777777" w:rsidR="00CA0D70" w:rsidRDefault="00CA0D70">
            <w:pPr>
              <w:spacing w:line="0" w:lineRule="atLeast"/>
              <w:rPr>
                <w:rFonts w:ascii="Arial" w:hAnsi="Arial" w:cs="Arial"/>
                <w:b/>
                <w:sz w:val="20"/>
                <w:szCs w:val="20"/>
                <w:lang w:eastAsia="es-CO"/>
              </w:rPr>
            </w:pPr>
            <w:r>
              <w:rPr>
                <w:rFonts w:ascii="Arial" w:hAnsi="Arial" w:cs="Arial"/>
                <w:b/>
                <w:sz w:val="20"/>
                <w:szCs w:val="20"/>
                <w:lang w:eastAsia="es-CO"/>
              </w:rPr>
              <w:t>CC/NIT</w:t>
            </w:r>
          </w:p>
          <w:p w14:paraId="71AAAA5F" w14:textId="77777777" w:rsidR="00CA0D70" w:rsidRDefault="00CA0D70">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6849" w:type="dxa"/>
            <w:gridSpan w:val="5"/>
            <w:tcBorders>
              <w:top w:val="single" w:sz="4" w:space="0" w:color="auto"/>
              <w:left w:val="single" w:sz="4" w:space="0" w:color="auto"/>
              <w:bottom w:val="single" w:sz="4" w:space="0" w:color="auto"/>
              <w:right w:val="single" w:sz="4" w:space="0" w:color="auto"/>
            </w:tcBorders>
            <w:hideMark/>
          </w:tcPr>
          <w:p w14:paraId="3B56F19A" w14:textId="77777777" w:rsidR="00CA0D70" w:rsidRDefault="00CA0D70">
            <w:pPr>
              <w:spacing w:line="0" w:lineRule="atLeast"/>
              <w:rPr>
                <w:rFonts w:ascii="Arial" w:hAnsi="Arial" w:cs="Arial"/>
                <w:b/>
                <w:sz w:val="20"/>
                <w:szCs w:val="20"/>
                <w:lang w:eastAsia="es-CO"/>
              </w:rPr>
            </w:pPr>
            <w:r>
              <w:rPr>
                <w:rFonts w:ascii="Arial" w:hAnsi="Arial" w:cs="Arial"/>
                <w:b/>
                <w:sz w:val="20"/>
                <w:szCs w:val="20"/>
                <w:lang w:eastAsia="es-CO"/>
              </w:rPr>
              <w:t>NOMBRE/RAZÓN SOCIAL</w:t>
            </w:r>
          </w:p>
          <w:p w14:paraId="117F7ACA" w14:textId="77777777" w:rsidR="00CA0D70" w:rsidRDefault="00CA0D70">
            <w:pPr>
              <w:spacing w:line="0" w:lineRule="atLeast"/>
              <w:rPr>
                <w:rFonts w:ascii="Arial" w:hAnsi="Arial" w:cs="Arial"/>
                <w:b/>
                <w:sz w:val="20"/>
                <w:szCs w:val="20"/>
                <w:lang w:eastAsia="es-CO"/>
              </w:rPr>
            </w:pPr>
            <w:r>
              <w:rPr>
                <w:rFonts w:ascii="Arial" w:hAnsi="Arial" w:cs="Arial"/>
                <w:sz w:val="20"/>
                <w:szCs w:val="20"/>
                <w:lang w:eastAsia="es-CO"/>
              </w:rPr>
              <w:t>insertar</w:t>
            </w:r>
          </w:p>
        </w:tc>
      </w:tr>
      <w:tr w:rsidR="00CA0D70" w14:paraId="21D17248" w14:textId="77777777" w:rsidTr="006608B5">
        <w:tc>
          <w:tcPr>
            <w:tcW w:w="3821" w:type="dxa"/>
            <w:gridSpan w:val="2"/>
            <w:tcBorders>
              <w:top w:val="single" w:sz="4" w:space="0" w:color="auto"/>
              <w:left w:val="single" w:sz="4" w:space="0" w:color="auto"/>
              <w:bottom w:val="single" w:sz="4" w:space="0" w:color="auto"/>
              <w:right w:val="single" w:sz="4" w:space="0" w:color="auto"/>
            </w:tcBorders>
            <w:hideMark/>
          </w:tcPr>
          <w:p w14:paraId="398959B1" w14:textId="77777777" w:rsidR="00CA0D70" w:rsidRDefault="00CA0D70">
            <w:pPr>
              <w:spacing w:line="0" w:lineRule="atLeast"/>
              <w:rPr>
                <w:rFonts w:ascii="Arial" w:hAnsi="Arial" w:cs="Arial"/>
                <w:b/>
                <w:sz w:val="20"/>
                <w:szCs w:val="20"/>
                <w:lang w:eastAsia="es-CO"/>
              </w:rPr>
            </w:pPr>
            <w:r>
              <w:rPr>
                <w:rFonts w:ascii="Arial" w:hAnsi="Arial" w:cs="Arial"/>
                <w:b/>
                <w:sz w:val="20"/>
                <w:szCs w:val="20"/>
                <w:lang w:eastAsia="es-CO"/>
              </w:rPr>
              <w:t xml:space="preserve">DIRECCIÓN </w:t>
            </w:r>
          </w:p>
          <w:p w14:paraId="6542A986" w14:textId="77777777" w:rsidR="00CA0D70" w:rsidRDefault="00CA0D70">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1984" w:type="dxa"/>
            <w:tcBorders>
              <w:top w:val="single" w:sz="4" w:space="0" w:color="auto"/>
              <w:left w:val="single" w:sz="4" w:space="0" w:color="auto"/>
              <w:bottom w:val="single" w:sz="4" w:space="0" w:color="auto"/>
              <w:right w:val="single" w:sz="4" w:space="0" w:color="auto"/>
            </w:tcBorders>
            <w:hideMark/>
          </w:tcPr>
          <w:p w14:paraId="496E6BCC" w14:textId="77777777" w:rsidR="00CA0D70" w:rsidRDefault="00CA0D70">
            <w:pPr>
              <w:spacing w:line="0" w:lineRule="atLeast"/>
              <w:rPr>
                <w:rFonts w:ascii="Arial" w:hAnsi="Arial" w:cs="Arial"/>
                <w:b/>
                <w:sz w:val="20"/>
                <w:szCs w:val="20"/>
                <w:lang w:eastAsia="es-CO"/>
              </w:rPr>
            </w:pPr>
            <w:r>
              <w:rPr>
                <w:rFonts w:ascii="Arial" w:hAnsi="Arial" w:cs="Arial"/>
                <w:b/>
                <w:sz w:val="20"/>
                <w:szCs w:val="20"/>
                <w:lang w:eastAsia="es-CO"/>
              </w:rPr>
              <w:t>TELÉFONO</w:t>
            </w:r>
          </w:p>
          <w:p w14:paraId="2C2A3D17" w14:textId="77777777" w:rsidR="00CA0D70" w:rsidRDefault="00CA0D70">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2126" w:type="dxa"/>
            <w:gridSpan w:val="2"/>
            <w:tcBorders>
              <w:top w:val="single" w:sz="4" w:space="0" w:color="auto"/>
              <w:left w:val="single" w:sz="4" w:space="0" w:color="auto"/>
              <w:bottom w:val="single" w:sz="4" w:space="0" w:color="auto"/>
              <w:right w:val="single" w:sz="4" w:space="0" w:color="auto"/>
            </w:tcBorders>
            <w:hideMark/>
          </w:tcPr>
          <w:p w14:paraId="6B7655DF" w14:textId="77777777" w:rsidR="00CA0D70" w:rsidRDefault="00CA0D70">
            <w:pPr>
              <w:spacing w:line="0" w:lineRule="atLeast"/>
              <w:rPr>
                <w:rFonts w:ascii="Arial" w:hAnsi="Arial" w:cs="Arial"/>
                <w:b/>
                <w:sz w:val="20"/>
                <w:szCs w:val="20"/>
                <w:lang w:eastAsia="es-CO"/>
              </w:rPr>
            </w:pPr>
            <w:r>
              <w:rPr>
                <w:rFonts w:ascii="Arial" w:hAnsi="Arial" w:cs="Arial"/>
                <w:b/>
                <w:sz w:val="20"/>
                <w:szCs w:val="20"/>
                <w:lang w:eastAsia="es-CO"/>
              </w:rPr>
              <w:t>DEPARTAMENTO</w:t>
            </w:r>
          </w:p>
          <w:p w14:paraId="35C946E5" w14:textId="77777777" w:rsidR="00CA0D70" w:rsidRDefault="00CA0D70">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2031" w:type="dxa"/>
            <w:tcBorders>
              <w:top w:val="single" w:sz="4" w:space="0" w:color="auto"/>
              <w:left w:val="single" w:sz="4" w:space="0" w:color="auto"/>
              <w:bottom w:val="single" w:sz="4" w:space="0" w:color="auto"/>
              <w:right w:val="single" w:sz="4" w:space="0" w:color="auto"/>
            </w:tcBorders>
            <w:hideMark/>
          </w:tcPr>
          <w:p w14:paraId="05B194D7" w14:textId="77777777" w:rsidR="00CA0D70" w:rsidRDefault="00CA0D70">
            <w:pPr>
              <w:spacing w:line="0" w:lineRule="atLeast"/>
              <w:rPr>
                <w:rFonts w:ascii="Arial" w:hAnsi="Arial" w:cs="Arial"/>
                <w:b/>
                <w:sz w:val="20"/>
                <w:szCs w:val="20"/>
                <w:lang w:eastAsia="es-CO"/>
              </w:rPr>
            </w:pPr>
            <w:r>
              <w:rPr>
                <w:rFonts w:ascii="Arial" w:hAnsi="Arial" w:cs="Arial"/>
                <w:b/>
                <w:sz w:val="20"/>
                <w:szCs w:val="20"/>
                <w:lang w:eastAsia="es-CO"/>
              </w:rPr>
              <w:t>MUNICIPIO</w:t>
            </w:r>
          </w:p>
          <w:p w14:paraId="08A7A0D3" w14:textId="77777777" w:rsidR="00CA0D70" w:rsidRDefault="00CA0D70">
            <w:pPr>
              <w:spacing w:line="0" w:lineRule="atLeast"/>
              <w:rPr>
                <w:rFonts w:ascii="Arial" w:hAnsi="Arial" w:cs="Arial"/>
                <w:sz w:val="20"/>
                <w:szCs w:val="20"/>
                <w:lang w:eastAsia="es-CO"/>
              </w:rPr>
            </w:pPr>
            <w:r>
              <w:rPr>
                <w:rFonts w:ascii="Arial" w:hAnsi="Arial" w:cs="Arial"/>
                <w:sz w:val="20"/>
                <w:szCs w:val="20"/>
                <w:lang w:eastAsia="es-CO"/>
              </w:rPr>
              <w:t>Insertar</w:t>
            </w:r>
          </w:p>
        </w:tc>
      </w:tr>
      <w:tr w:rsidR="00CA0D70" w14:paraId="2CB55991" w14:textId="77777777" w:rsidTr="006608B5">
        <w:tc>
          <w:tcPr>
            <w:tcW w:w="9962" w:type="dxa"/>
            <w:gridSpan w:val="6"/>
            <w:tcBorders>
              <w:top w:val="single" w:sz="4" w:space="0" w:color="auto"/>
              <w:left w:val="single" w:sz="4" w:space="0" w:color="auto"/>
              <w:bottom w:val="single" w:sz="4" w:space="0" w:color="auto"/>
              <w:right w:val="single" w:sz="4" w:space="0" w:color="auto"/>
            </w:tcBorders>
            <w:hideMark/>
          </w:tcPr>
          <w:p w14:paraId="7B19ED66" w14:textId="6130371D" w:rsidR="00CA0D70" w:rsidRDefault="00CA0D70">
            <w:pPr>
              <w:spacing w:line="0" w:lineRule="atLeast"/>
              <w:jc w:val="center"/>
              <w:rPr>
                <w:rFonts w:ascii="Arial" w:hAnsi="Arial" w:cs="Arial"/>
                <w:b/>
                <w:sz w:val="20"/>
                <w:szCs w:val="20"/>
                <w:lang w:eastAsia="es-CO"/>
              </w:rPr>
            </w:pPr>
            <w:r>
              <w:rPr>
                <w:rFonts w:ascii="Arial" w:hAnsi="Arial" w:cs="Arial"/>
                <w:b/>
                <w:i/>
                <w:sz w:val="20"/>
                <w:szCs w:val="20"/>
                <w:lang w:eastAsia="es-CO"/>
              </w:rPr>
              <w:t>“</w:t>
            </w:r>
            <w:r>
              <w:rPr>
                <w:rFonts w:ascii="Arial" w:hAnsi="Arial" w:cs="Arial"/>
                <w:b/>
                <w:i/>
                <w:sz w:val="20"/>
                <w:szCs w:val="20"/>
              </w:rPr>
              <w:t>Por medio de la cual se acepta</w:t>
            </w:r>
            <w:r w:rsidR="003A3635">
              <w:rPr>
                <w:rFonts w:ascii="Arial" w:hAnsi="Arial" w:cs="Arial"/>
                <w:b/>
                <w:i/>
                <w:sz w:val="20"/>
                <w:szCs w:val="20"/>
              </w:rPr>
              <w:t xml:space="preserve"> la</w:t>
            </w:r>
            <w:r>
              <w:rPr>
                <w:rFonts w:ascii="Arial" w:hAnsi="Arial" w:cs="Arial"/>
                <w:b/>
                <w:i/>
                <w:sz w:val="20"/>
                <w:szCs w:val="20"/>
              </w:rPr>
              <w:t xml:space="preserve"> reducción de </w:t>
            </w:r>
            <w:r w:rsidR="003A3635">
              <w:rPr>
                <w:rFonts w:ascii="Arial" w:hAnsi="Arial" w:cs="Arial"/>
                <w:b/>
                <w:i/>
                <w:sz w:val="20"/>
                <w:szCs w:val="20"/>
              </w:rPr>
              <w:t xml:space="preserve">una </w:t>
            </w:r>
            <w:r>
              <w:rPr>
                <w:rFonts w:ascii="Arial" w:hAnsi="Arial" w:cs="Arial"/>
                <w:b/>
                <w:i/>
                <w:sz w:val="20"/>
                <w:szCs w:val="20"/>
              </w:rPr>
              <w:t>sanción</w:t>
            </w:r>
            <w:r>
              <w:rPr>
                <w:rFonts w:ascii="Arial" w:hAnsi="Arial" w:cs="Arial"/>
                <w:b/>
                <w:i/>
                <w:sz w:val="20"/>
                <w:szCs w:val="20"/>
                <w:lang w:eastAsia="es-CO"/>
              </w:rPr>
              <w:t>”</w:t>
            </w:r>
          </w:p>
        </w:tc>
      </w:tr>
    </w:tbl>
    <w:p w14:paraId="648981F4" w14:textId="77777777" w:rsidR="00121ADD" w:rsidRDefault="00121ADD" w:rsidP="002E4DCD">
      <w:pPr>
        <w:adjustRightInd w:val="0"/>
        <w:spacing w:line="0" w:lineRule="atLeast"/>
        <w:jc w:val="both"/>
        <w:rPr>
          <w:rFonts w:ascii="Arial" w:hAnsi="Arial" w:cs="Arial"/>
          <w:sz w:val="22"/>
          <w:szCs w:val="22"/>
        </w:rPr>
      </w:pPr>
    </w:p>
    <w:p w14:paraId="0923DBC4" w14:textId="43FA0661" w:rsidR="00930BAC" w:rsidRDefault="00930BAC" w:rsidP="002E4DCD">
      <w:pPr>
        <w:adjustRightInd w:val="0"/>
        <w:spacing w:line="0" w:lineRule="atLeast"/>
        <w:jc w:val="both"/>
        <w:rPr>
          <w:rFonts w:ascii="Arial" w:hAnsi="Arial" w:cs="Arial"/>
          <w:sz w:val="22"/>
          <w:szCs w:val="22"/>
        </w:rPr>
      </w:pPr>
      <w:r w:rsidRPr="007715B1">
        <w:rPr>
          <w:rFonts w:ascii="Arial" w:hAnsi="Arial" w:cs="Arial"/>
          <w:sz w:val="22"/>
          <w:szCs w:val="22"/>
        </w:rPr>
        <w:t>La Oficina de Fiscalización, Control y Cobro Persuasivo</w:t>
      </w:r>
      <w:r w:rsidR="000A2D61">
        <w:rPr>
          <w:rFonts w:ascii="Arial" w:hAnsi="Arial" w:cs="Arial"/>
          <w:sz w:val="22"/>
          <w:szCs w:val="22"/>
        </w:rPr>
        <w:t xml:space="preserve"> del Municipio de Itagüí</w:t>
      </w:r>
      <w:r w:rsidRPr="007715B1">
        <w:rPr>
          <w:rFonts w:ascii="Arial" w:hAnsi="Arial" w:cs="Arial"/>
          <w:sz w:val="22"/>
          <w:szCs w:val="22"/>
        </w:rPr>
        <w:t xml:space="preserve">, en uso de las atribuciones legales, especialmente las conferidas por los artículos </w:t>
      </w:r>
      <w:r w:rsidR="003A3635">
        <w:rPr>
          <w:rFonts w:ascii="Arial" w:hAnsi="Arial" w:cs="Arial"/>
          <w:sz w:val="22"/>
          <w:szCs w:val="22"/>
        </w:rPr>
        <w:t>300,</w:t>
      </w:r>
      <w:r w:rsidR="0014527B">
        <w:rPr>
          <w:rFonts w:ascii="Arial" w:hAnsi="Arial" w:cs="Arial"/>
          <w:sz w:val="22"/>
          <w:szCs w:val="22"/>
        </w:rPr>
        <w:t xml:space="preserve"> 3</w:t>
      </w:r>
      <w:r w:rsidR="00F1702A">
        <w:rPr>
          <w:rFonts w:ascii="Arial" w:hAnsi="Arial" w:cs="Arial"/>
          <w:sz w:val="22"/>
          <w:szCs w:val="22"/>
        </w:rPr>
        <w:t>38</w:t>
      </w:r>
      <w:r w:rsidR="0014527B">
        <w:rPr>
          <w:rFonts w:ascii="Arial" w:hAnsi="Arial" w:cs="Arial"/>
          <w:sz w:val="22"/>
          <w:szCs w:val="22"/>
        </w:rPr>
        <w:t>,</w:t>
      </w:r>
      <w:r w:rsidR="00121ADD" w:rsidRPr="0027153C">
        <w:rPr>
          <w:rFonts w:ascii="Arial" w:hAnsi="Arial" w:cs="Arial"/>
          <w:sz w:val="22"/>
          <w:szCs w:val="22"/>
        </w:rPr>
        <w:t xml:space="preserve"> </w:t>
      </w:r>
      <w:r w:rsidR="00020611">
        <w:rPr>
          <w:rFonts w:ascii="Arial" w:hAnsi="Arial" w:cs="Arial"/>
          <w:sz w:val="22"/>
          <w:szCs w:val="22"/>
        </w:rPr>
        <w:t>340</w:t>
      </w:r>
      <w:r w:rsidR="000A2D61">
        <w:rPr>
          <w:rFonts w:ascii="Arial" w:hAnsi="Arial" w:cs="Arial"/>
          <w:sz w:val="22"/>
          <w:szCs w:val="22"/>
        </w:rPr>
        <w:t xml:space="preserve"> </w:t>
      </w:r>
      <w:r w:rsidRPr="007715B1">
        <w:rPr>
          <w:rFonts w:ascii="Arial" w:hAnsi="Arial" w:cs="Arial"/>
          <w:sz w:val="22"/>
          <w:szCs w:val="22"/>
        </w:rPr>
        <w:t>del</w:t>
      </w:r>
      <w:r w:rsidR="003A3635">
        <w:rPr>
          <w:rFonts w:ascii="Arial" w:hAnsi="Arial" w:cs="Arial"/>
          <w:sz w:val="22"/>
          <w:szCs w:val="22"/>
        </w:rPr>
        <w:t xml:space="preserve"> Acuerdo 023 de 2021 -</w:t>
      </w:r>
      <w:r w:rsidRPr="007715B1">
        <w:rPr>
          <w:rFonts w:ascii="Arial" w:hAnsi="Arial" w:cs="Arial"/>
          <w:sz w:val="22"/>
          <w:szCs w:val="22"/>
        </w:rPr>
        <w:t xml:space="preserve"> </w:t>
      </w:r>
      <w:r w:rsidR="00CA0D70">
        <w:rPr>
          <w:rFonts w:ascii="Arial" w:hAnsi="Arial" w:cs="Arial"/>
          <w:sz w:val="22"/>
          <w:szCs w:val="22"/>
          <w:lang w:eastAsia="es-CO"/>
        </w:rPr>
        <w:t>Estatuto Tributario Municipal</w:t>
      </w:r>
      <w:r w:rsidRPr="007715B1">
        <w:rPr>
          <w:rFonts w:ascii="Arial" w:hAnsi="Arial" w:cs="Arial"/>
          <w:sz w:val="22"/>
          <w:szCs w:val="22"/>
        </w:rPr>
        <w:t xml:space="preserve">, </w:t>
      </w:r>
      <w:r w:rsidR="001A1162">
        <w:rPr>
          <w:rFonts w:ascii="Arial" w:hAnsi="Arial" w:cs="Arial"/>
          <w:sz w:val="22"/>
          <w:szCs w:val="22"/>
        </w:rPr>
        <w:t>Decreto Municipal 317 de 2022</w:t>
      </w:r>
      <w:r w:rsidR="00874F1B">
        <w:rPr>
          <w:rFonts w:ascii="Arial" w:hAnsi="Arial" w:cs="Arial"/>
          <w:sz w:val="22"/>
          <w:szCs w:val="22"/>
        </w:rPr>
        <w:t xml:space="preserve"> </w:t>
      </w:r>
      <w:r w:rsidRPr="007715B1">
        <w:rPr>
          <w:rFonts w:ascii="Arial" w:hAnsi="Arial" w:cs="Arial"/>
          <w:sz w:val="22"/>
          <w:szCs w:val="22"/>
        </w:rPr>
        <w:t>y demás normas que rigen la materia</w:t>
      </w:r>
      <w:r w:rsidR="000A2D61">
        <w:rPr>
          <w:rFonts w:ascii="Arial" w:hAnsi="Arial" w:cs="Arial"/>
          <w:sz w:val="22"/>
          <w:szCs w:val="22"/>
        </w:rPr>
        <w:t xml:space="preserve">, </w:t>
      </w:r>
    </w:p>
    <w:p w14:paraId="3FB2B336" w14:textId="77777777" w:rsidR="00652AC4" w:rsidRPr="007715B1" w:rsidRDefault="00652AC4" w:rsidP="00930BAC">
      <w:pPr>
        <w:jc w:val="both"/>
        <w:rPr>
          <w:rFonts w:ascii="Arial" w:hAnsi="Arial" w:cs="Arial"/>
          <w:sz w:val="22"/>
          <w:szCs w:val="22"/>
          <w:lang w:eastAsia="es-CO"/>
        </w:rPr>
      </w:pPr>
    </w:p>
    <w:p w14:paraId="4592039F" w14:textId="35C120CD" w:rsidR="00A52AD9" w:rsidRPr="00696DEB" w:rsidRDefault="003A3635" w:rsidP="00696DEB">
      <w:pPr>
        <w:jc w:val="center"/>
        <w:rPr>
          <w:rFonts w:ascii="Arial" w:hAnsi="Arial" w:cs="Arial"/>
          <w:b/>
          <w:sz w:val="22"/>
          <w:szCs w:val="22"/>
          <w:lang w:eastAsia="es-CO"/>
        </w:rPr>
      </w:pPr>
      <w:r>
        <w:rPr>
          <w:rFonts w:ascii="Arial" w:hAnsi="Arial" w:cs="Arial"/>
          <w:b/>
          <w:sz w:val="22"/>
          <w:szCs w:val="22"/>
          <w:lang w:eastAsia="es-CO"/>
        </w:rPr>
        <w:t>CONSIDERANDO</w:t>
      </w:r>
      <w:bookmarkStart w:id="0" w:name="_GoBack"/>
      <w:bookmarkEnd w:id="0"/>
    </w:p>
    <w:p w14:paraId="0DA1BEE9" w14:textId="77777777" w:rsidR="00A52AD9" w:rsidRDefault="00A52AD9" w:rsidP="000A2D61">
      <w:pPr>
        <w:widowControl w:val="0"/>
        <w:jc w:val="both"/>
        <w:rPr>
          <w:rFonts w:ascii="Arial" w:hAnsi="Arial" w:cs="Arial"/>
          <w:sz w:val="22"/>
          <w:szCs w:val="22"/>
        </w:rPr>
      </w:pPr>
    </w:p>
    <w:p w14:paraId="1125A373" w14:textId="4207A807" w:rsidR="00696DEB" w:rsidRDefault="000A2D61" w:rsidP="00696DEB">
      <w:pPr>
        <w:widowControl w:val="0"/>
        <w:jc w:val="both"/>
        <w:rPr>
          <w:rFonts w:ascii="Arial" w:hAnsi="Arial" w:cs="Arial"/>
          <w:sz w:val="22"/>
          <w:szCs w:val="22"/>
        </w:rPr>
      </w:pPr>
      <w:r w:rsidRPr="0027153C">
        <w:rPr>
          <w:rFonts w:ascii="Arial" w:hAnsi="Arial" w:cs="Arial"/>
          <w:sz w:val="22"/>
          <w:szCs w:val="22"/>
        </w:rPr>
        <w:t xml:space="preserve">Que la Oficina de Fiscalización, Control y Cobro Persuasivo en </w:t>
      </w:r>
      <w:r>
        <w:rPr>
          <w:rFonts w:ascii="Arial" w:hAnsi="Arial" w:cs="Arial"/>
          <w:sz w:val="22"/>
          <w:szCs w:val="22"/>
        </w:rPr>
        <w:t xml:space="preserve">ejercicio de sus </w:t>
      </w:r>
      <w:r w:rsidR="0037518F">
        <w:rPr>
          <w:rFonts w:ascii="Arial" w:hAnsi="Arial" w:cs="Arial"/>
          <w:sz w:val="22"/>
          <w:szCs w:val="22"/>
        </w:rPr>
        <w:t xml:space="preserve">funciones establecidas en la normativa vigente </w:t>
      </w:r>
      <w:r w:rsidRPr="0027153C">
        <w:rPr>
          <w:rFonts w:ascii="Arial" w:hAnsi="Arial" w:cs="Arial"/>
          <w:sz w:val="22"/>
          <w:szCs w:val="22"/>
        </w:rPr>
        <w:t xml:space="preserve">y previo estudio del expediente que reposa en la </w:t>
      </w:r>
      <w:r>
        <w:rPr>
          <w:rFonts w:ascii="Arial" w:hAnsi="Arial" w:cs="Arial"/>
          <w:sz w:val="22"/>
          <w:szCs w:val="22"/>
        </w:rPr>
        <w:t>a</w:t>
      </w:r>
      <w:r w:rsidRPr="0027153C">
        <w:rPr>
          <w:rFonts w:ascii="Arial" w:hAnsi="Arial" w:cs="Arial"/>
          <w:sz w:val="22"/>
          <w:szCs w:val="22"/>
        </w:rPr>
        <w:t xml:space="preserve">dministración </w:t>
      </w:r>
      <w:r>
        <w:rPr>
          <w:rFonts w:ascii="Arial" w:hAnsi="Arial" w:cs="Arial"/>
          <w:sz w:val="22"/>
          <w:szCs w:val="22"/>
        </w:rPr>
        <w:t>m</w:t>
      </w:r>
      <w:r w:rsidRPr="0027153C">
        <w:rPr>
          <w:rFonts w:ascii="Arial" w:hAnsi="Arial" w:cs="Arial"/>
          <w:sz w:val="22"/>
          <w:szCs w:val="22"/>
        </w:rPr>
        <w:t>unicipal</w:t>
      </w:r>
      <w:r w:rsidR="00696DEB">
        <w:rPr>
          <w:rFonts w:ascii="Arial" w:hAnsi="Arial" w:cs="Arial"/>
          <w:sz w:val="22"/>
          <w:szCs w:val="22"/>
        </w:rPr>
        <w:t xml:space="preserve">, formuló </w:t>
      </w:r>
      <w:r w:rsidR="00696DEB">
        <w:rPr>
          <w:rFonts w:ascii="Arial" w:hAnsi="Arial" w:cs="Arial"/>
          <w:b/>
          <w:sz w:val="22"/>
          <w:szCs w:val="22"/>
        </w:rPr>
        <w:t>PLIEGO DE CARGOS</w:t>
      </w:r>
      <w:r w:rsidR="00696DEB" w:rsidRPr="00696DEB">
        <w:rPr>
          <w:rFonts w:ascii="Arial" w:hAnsi="Arial" w:cs="Arial"/>
          <w:b/>
          <w:sz w:val="22"/>
          <w:szCs w:val="22"/>
        </w:rPr>
        <w:t xml:space="preserve"> (insertar</w:t>
      </w:r>
      <w:r w:rsidR="00696DEB">
        <w:rPr>
          <w:rFonts w:ascii="Arial" w:hAnsi="Arial" w:cs="Arial"/>
          <w:b/>
          <w:sz w:val="22"/>
          <w:szCs w:val="22"/>
        </w:rPr>
        <w:t xml:space="preserve"> número y fecha</w:t>
      </w:r>
      <w:r w:rsidR="00696DEB" w:rsidRPr="00696DEB">
        <w:rPr>
          <w:rFonts w:ascii="Arial" w:hAnsi="Arial" w:cs="Arial"/>
          <w:b/>
          <w:sz w:val="22"/>
          <w:szCs w:val="22"/>
        </w:rPr>
        <w:t>)</w:t>
      </w:r>
      <w:r w:rsidR="00696DEB">
        <w:rPr>
          <w:rFonts w:ascii="Arial" w:hAnsi="Arial" w:cs="Arial"/>
          <w:sz w:val="22"/>
          <w:szCs w:val="22"/>
        </w:rPr>
        <w:t xml:space="preserve">, </w:t>
      </w:r>
      <w:r w:rsidR="0037518F">
        <w:rPr>
          <w:rFonts w:ascii="Arial" w:hAnsi="Arial" w:cs="Arial"/>
          <w:sz w:val="22"/>
          <w:szCs w:val="22"/>
        </w:rPr>
        <w:t>al señor</w:t>
      </w:r>
      <w:r w:rsidR="00F46A90">
        <w:rPr>
          <w:rFonts w:ascii="Arial" w:hAnsi="Arial" w:cs="Arial"/>
          <w:sz w:val="22"/>
          <w:szCs w:val="22"/>
        </w:rPr>
        <w:t>(a)/</w:t>
      </w:r>
      <w:r w:rsidR="0037518F">
        <w:rPr>
          <w:rFonts w:ascii="Arial" w:hAnsi="Arial" w:cs="Arial"/>
          <w:sz w:val="22"/>
          <w:szCs w:val="22"/>
        </w:rPr>
        <w:t xml:space="preserve">la sociedad </w:t>
      </w:r>
      <w:r w:rsidR="00860CF4">
        <w:rPr>
          <w:rFonts w:ascii="Arial" w:hAnsi="Arial" w:cs="Arial"/>
          <w:sz w:val="22"/>
          <w:szCs w:val="22"/>
        </w:rPr>
        <w:t xml:space="preserve">(insertar) </w:t>
      </w:r>
      <w:r w:rsidR="0037518F">
        <w:rPr>
          <w:rFonts w:ascii="Arial" w:hAnsi="Arial" w:cs="Arial"/>
          <w:sz w:val="22"/>
          <w:szCs w:val="22"/>
        </w:rPr>
        <w:t xml:space="preserve">con identificación tributaria </w:t>
      </w:r>
      <w:r w:rsidR="00860CF4">
        <w:rPr>
          <w:rFonts w:ascii="Arial" w:hAnsi="Arial" w:cs="Arial"/>
          <w:sz w:val="22"/>
          <w:szCs w:val="22"/>
        </w:rPr>
        <w:t>(insertar)</w:t>
      </w:r>
      <w:r w:rsidR="0037518F">
        <w:rPr>
          <w:rFonts w:ascii="Arial" w:hAnsi="Arial" w:cs="Arial"/>
          <w:sz w:val="22"/>
          <w:szCs w:val="22"/>
        </w:rPr>
        <w:t xml:space="preserve">, </w:t>
      </w:r>
      <w:r w:rsidR="00696DEB">
        <w:rPr>
          <w:rFonts w:ascii="Arial" w:hAnsi="Arial" w:cs="Arial"/>
          <w:sz w:val="22"/>
          <w:szCs w:val="22"/>
        </w:rPr>
        <w:t xml:space="preserve">en el cual se propuso sanción </w:t>
      </w:r>
      <w:r w:rsidR="00696DEB" w:rsidRPr="00696DEB">
        <w:rPr>
          <w:rFonts w:ascii="Arial" w:hAnsi="Arial" w:cs="Arial"/>
          <w:b/>
          <w:sz w:val="22"/>
          <w:szCs w:val="22"/>
        </w:rPr>
        <w:t>(por no enviar información o por corrección de sanciones)</w:t>
      </w:r>
      <w:r w:rsidR="00696DEB">
        <w:rPr>
          <w:rFonts w:ascii="Arial" w:hAnsi="Arial" w:cs="Arial"/>
          <w:b/>
          <w:sz w:val="22"/>
          <w:szCs w:val="22"/>
        </w:rPr>
        <w:t xml:space="preserve"> </w:t>
      </w:r>
      <w:r w:rsidR="00696DEB">
        <w:rPr>
          <w:rFonts w:ascii="Arial" w:hAnsi="Arial" w:cs="Arial"/>
          <w:sz w:val="22"/>
          <w:szCs w:val="22"/>
        </w:rPr>
        <w:t xml:space="preserve">de la siguiente manera: </w:t>
      </w:r>
    </w:p>
    <w:p w14:paraId="6BFC2C18" w14:textId="77777777" w:rsidR="00696DEB" w:rsidRDefault="00696DEB" w:rsidP="00696DEB">
      <w:pPr>
        <w:widowControl w:val="0"/>
        <w:jc w:val="both"/>
        <w:rPr>
          <w:rFonts w:ascii="Arial" w:hAnsi="Arial" w:cs="Arial"/>
          <w:sz w:val="22"/>
          <w:szCs w:val="22"/>
        </w:rPr>
      </w:pPr>
    </w:p>
    <w:p w14:paraId="44349333" w14:textId="1544BA86" w:rsidR="00696DEB" w:rsidRPr="00860CF4" w:rsidRDefault="00696DEB" w:rsidP="00696DEB">
      <w:pPr>
        <w:widowControl w:val="0"/>
        <w:jc w:val="both"/>
        <w:rPr>
          <w:rFonts w:ascii="Arial" w:hAnsi="Arial" w:cs="Arial"/>
          <w:b/>
          <w:color w:val="FF0000"/>
          <w:sz w:val="22"/>
          <w:szCs w:val="22"/>
        </w:rPr>
      </w:pPr>
      <w:r w:rsidRPr="00860CF4">
        <w:rPr>
          <w:rFonts w:ascii="Arial" w:hAnsi="Arial" w:cs="Arial"/>
          <w:b/>
          <w:color w:val="FF0000"/>
          <w:sz w:val="22"/>
          <w:szCs w:val="22"/>
        </w:rPr>
        <w:t>(</w:t>
      </w:r>
      <w:r w:rsidR="006A7209" w:rsidRPr="00860CF4">
        <w:rPr>
          <w:rFonts w:ascii="Arial" w:hAnsi="Arial" w:cs="Arial"/>
          <w:b/>
          <w:color w:val="FF0000"/>
          <w:sz w:val="22"/>
          <w:szCs w:val="22"/>
        </w:rPr>
        <w:t>Indicar</w:t>
      </w:r>
      <w:r w:rsidRPr="00860CF4">
        <w:rPr>
          <w:rFonts w:ascii="Arial" w:hAnsi="Arial" w:cs="Arial"/>
          <w:b/>
          <w:color w:val="FF0000"/>
          <w:sz w:val="22"/>
          <w:szCs w:val="22"/>
        </w:rPr>
        <w:t xml:space="preserve"> la forma como se estableció la sanción)</w:t>
      </w:r>
    </w:p>
    <w:p w14:paraId="2FFFD662" w14:textId="77777777" w:rsidR="00696DEB" w:rsidRDefault="00696DEB" w:rsidP="00696DEB">
      <w:pPr>
        <w:widowControl w:val="0"/>
        <w:jc w:val="both"/>
        <w:rPr>
          <w:rFonts w:ascii="Arial" w:hAnsi="Arial" w:cs="Arial"/>
          <w:sz w:val="22"/>
          <w:szCs w:val="22"/>
        </w:rPr>
      </w:pPr>
    </w:p>
    <w:p w14:paraId="04D032B0" w14:textId="3ACDA071" w:rsidR="00696DEB" w:rsidRDefault="00696DEB" w:rsidP="00696DEB">
      <w:pPr>
        <w:widowControl w:val="0"/>
        <w:jc w:val="both"/>
        <w:rPr>
          <w:rFonts w:ascii="Arial" w:hAnsi="Arial" w:cs="Arial"/>
          <w:sz w:val="22"/>
          <w:szCs w:val="22"/>
        </w:rPr>
      </w:pPr>
      <w:r>
        <w:rPr>
          <w:rFonts w:ascii="Arial" w:hAnsi="Arial" w:cs="Arial"/>
          <w:sz w:val="22"/>
          <w:szCs w:val="22"/>
        </w:rPr>
        <w:t xml:space="preserve">Que dentro del término </w:t>
      </w:r>
      <w:r w:rsidR="00B40C98">
        <w:rPr>
          <w:rFonts w:ascii="Arial" w:hAnsi="Arial" w:cs="Arial"/>
          <w:sz w:val="22"/>
          <w:szCs w:val="22"/>
        </w:rPr>
        <w:t>establecido</w:t>
      </w:r>
      <w:r w:rsidR="00F46A90">
        <w:rPr>
          <w:rFonts w:ascii="Arial" w:hAnsi="Arial" w:cs="Arial"/>
          <w:sz w:val="22"/>
          <w:szCs w:val="22"/>
        </w:rPr>
        <w:t xml:space="preserve"> para tal efecto</w:t>
      </w:r>
      <w:r>
        <w:rPr>
          <w:rFonts w:ascii="Arial" w:hAnsi="Arial" w:cs="Arial"/>
          <w:sz w:val="22"/>
          <w:szCs w:val="22"/>
        </w:rPr>
        <w:t>, el contribuyente</w:t>
      </w:r>
      <w:r w:rsidR="00CA0D70">
        <w:rPr>
          <w:rFonts w:ascii="Arial" w:hAnsi="Arial" w:cs="Arial"/>
          <w:sz w:val="22"/>
          <w:szCs w:val="22"/>
        </w:rPr>
        <w:t>/agente de retención</w:t>
      </w:r>
      <w:r w:rsidR="002216E2">
        <w:rPr>
          <w:rFonts w:ascii="Arial" w:hAnsi="Arial" w:cs="Arial"/>
          <w:sz w:val="22"/>
          <w:szCs w:val="22"/>
        </w:rPr>
        <w:t>/interesado</w:t>
      </w:r>
      <w:r>
        <w:rPr>
          <w:rFonts w:ascii="Arial" w:hAnsi="Arial" w:cs="Arial"/>
          <w:sz w:val="22"/>
          <w:szCs w:val="22"/>
        </w:rPr>
        <w:t xml:space="preserve"> no presentó respuesta al pliego de cargos </w:t>
      </w:r>
      <w:r w:rsidRPr="002308F2">
        <w:rPr>
          <w:rFonts w:ascii="Arial" w:hAnsi="Arial" w:cs="Arial"/>
          <w:sz w:val="22"/>
          <w:szCs w:val="22"/>
        </w:rPr>
        <w:t>(</w:t>
      </w:r>
      <w:r w:rsidRPr="00F46A90">
        <w:rPr>
          <w:rFonts w:ascii="Arial" w:hAnsi="Arial" w:cs="Arial"/>
          <w:color w:val="FF0000"/>
          <w:sz w:val="22"/>
          <w:szCs w:val="22"/>
        </w:rPr>
        <w:t>o s</w:t>
      </w:r>
      <w:r w:rsidR="005C18FE" w:rsidRPr="00F46A90">
        <w:rPr>
          <w:rFonts w:ascii="Arial" w:hAnsi="Arial" w:cs="Arial"/>
          <w:color w:val="FF0000"/>
          <w:sz w:val="22"/>
          <w:szCs w:val="22"/>
        </w:rPr>
        <w:t>í</w:t>
      </w:r>
      <w:r w:rsidRPr="00F46A90">
        <w:rPr>
          <w:rFonts w:ascii="Arial" w:hAnsi="Arial" w:cs="Arial"/>
          <w:color w:val="FF0000"/>
          <w:sz w:val="22"/>
          <w:szCs w:val="22"/>
        </w:rPr>
        <w:t xml:space="preserve"> presentó respuesta pero los argumentos fueron desestimados</w:t>
      </w:r>
      <w:r w:rsidRPr="002308F2">
        <w:rPr>
          <w:rFonts w:ascii="Arial" w:hAnsi="Arial" w:cs="Arial"/>
          <w:sz w:val="22"/>
          <w:szCs w:val="22"/>
        </w:rPr>
        <w:t xml:space="preserve">), </w:t>
      </w:r>
      <w:r>
        <w:rPr>
          <w:rFonts w:ascii="Arial" w:hAnsi="Arial" w:cs="Arial"/>
          <w:sz w:val="22"/>
          <w:szCs w:val="22"/>
        </w:rPr>
        <w:t xml:space="preserve">razón por la cual se profirió </w:t>
      </w:r>
      <w:r w:rsidRPr="00696DEB">
        <w:rPr>
          <w:rFonts w:ascii="Arial" w:hAnsi="Arial" w:cs="Arial"/>
          <w:b/>
          <w:sz w:val="22"/>
          <w:szCs w:val="22"/>
        </w:rPr>
        <w:t>RESOLUCIÓN SANCIÓN</w:t>
      </w:r>
      <w:r>
        <w:rPr>
          <w:rFonts w:ascii="Arial" w:hAnsi="Arial" w:cs="Arial"/>
          <w:b/>
          <w:sz w:val="22"/>
          <w:szCs w:val="22"/>
        </w:rPr>
        <w:t xml:space="preserve"> </w:t>
      </w:r>
      <w:r w:rsidRPr="00696DEB">
        <w:rPr>
          <w:rFonts w:ascii="Arial" w:hAnsi="Arial" w:cs="Arial"/>
          <w:b/>
          <w:sz w:val="22"/>
          <w:szCs w:val="22"/>
        </w:rPr>
        <w:t>(insertar</w:t>
      </w:r>
      <w:r>
        <w:rPr>
          <w:rFonts w:ascii="Arial" w:hAnsi="Arial" w:cs="Arial"/>
          <w:b/>
          <w:sz w:val="22"/>
          <w:szCs w:val="22"/>
        </w:rPr>
        <w:t xml:space="preserve"> número y fecha</w:t>
      </w:r>
      <w:r w:rsidRPr="00696DEB">
        <w:rPr>
          <w:rFonts w:ascii="Arial" w:hAnsi="Arial" w:cs="Arial"/>
          <w:b/>
          <w:sz w:val="22"/>
          <w:szCs w:val="22"/>
        </w:rPr>
        <w:t>)</w:t>
      </w:r>
      <w:r>
        <w:rPr>
          <w:rFonts w:ascii="Arial" w:hAnsi="Arial" w:cs="Arial"/>
          <w:sz w:val="22"/>
          <w:szCs w:val="22"/>
        </w:rPr>
        <w:t xml:space="preserve">, en la cual se impuso sanción </w:t>
      </w:r>
      <w:r w:rsidRPr="00696DEB">
        <w:rPr>
          <w:rFonts w:ascii="Arial" w:hAnsi="Arial" w:cs="Arial"/>
          <w:b/>
          <w:sz w:val="22"/>
          <w:szCs w:val="22"/>
        </w:rPr>
        <w:t>(por no enviar información o por corrección de sanciones</w:t>
      </w:r>
      <w:r>
        <w:rPr>
          <w:rFonts w:ascii="Arial" w:hAnsi="Arial" w:cs="Arial"/>
          <w:b/>
          <w:sz w:val="22"/>
          <w:szCs w:val="22"/>
        </w:rPr>
        <w:t xml:space="preserve"> m</w:t>
      </w:r>
      <w:r w:rsidR="005C18FE">
        <w:rPr>
          <w:rFonts w:ascii="Arial" w:hAnsi="Arial" w:cs="Arial"/>
          <w:b/>
          <w:sz w:val="22"/>
          <w:szCs w:val="22"/>
        </w:rPr>
        <w:t>ás el incremento del 30%</w:t>
      </w:r>
      <w:r w:rsidRPr="00696DEB">
        <w:rPr>
          <w:rFonts w:ascii="Arial" w:hAnsi="Arial" w:cs="Arial"/>
          <w:b/>
          <w:sz w:val="22"/>
          <w:szCs w:val="22"/>
        </w:rPr>
        <w:t>)</w:t>
      </w:r>
      <w:r w:rsidR="005C18FE">
        <w:rPr>
          <w:rFonts w:ascii="Arial" w:hAnsi="Arial" w:cs="Arial"/>
          <w:sz w:val="22"/>
          <w:szCs w:val="22"/>
        </w:rPr>
        <w:t xml:space="preserve"> e</w:t>
      </w:r>
      <w:r w:rsidR="00973532">
        <w:rPr>
          <w:rFonts w:ascii="Arial" w:hAnsi="Arial" w:cs="Arial"/>
          <w:sz w:val="22"/>
          <w:szCs w:val="22"/>
        </w:rPr>
        <w:t>n los términos del artículo (224 o 235</w:t>
      </w:r>
      <w:r w:rsidR="005C18FE">
        <w:rPr>
          <w:rFonts w:ascii="Arial" w:hAnsi="Arial" w:cs="Arial"/>
          <w:sz w:val="22"/>
          <w:szCs w:val="22"/>
        </w:rPr>
        <w:t>) del E.T.M.</w:t>
      </w:r>
      <w:r w:rsidR="002216E2">
        <w:rPr>
          <w:rFonts w:ascii="Arial" w:hAnsi="Arial" w:cs="Arial"/>
          <w:sz w:val="22"/>
          <w:szCs w:val="22"/>
        </w:rPr>
        <w:t xml:space="preserve">, por valor de </w:t>
      </w:r>
      <w:r w:rsidR="00860CF4">
        <w:rPr>
          <w:rFonts w:ascii="Arial" w:hAnsi="Arial" w:cs="Arial"/>
          <w:sz w:val="22"/>
          <w:szCs w:val="22"/>
        </w:rPr>
        <w:t xml:space="preserve">(insertar en letras y números) </w:t>
      </w:r>
      <w:r w:rsidR="00860CF4" w:rsidRPr="00860CF4">
        <w:rPr>
          <w:rFonts w:ascii="Arial" w:hAnsi="Arial" w:cs="Arial"/>
          <w:color w:val="FF0000"/>
          <w:sz w:val="22"/>
          <w:szCs w:val="22"/>
        </w:rPr>
        <w:t>(PÁRRAFO OPCIONAL SI ES POSTERIOR A LA RESOLUCIÓN SANCIÓN)</w:t>
      </w:r>
    </w:p>
    <w:p w14:paraId="42354F8C" w14:textId="77777777" w:rsidR="005C18FE" w:rsidRDefault="005C18FE" w:rsidP="00696DEB">
      <w:pPr>
        <w:widowControl w:val="0"/>
        <w:jc w:val="both"/>
        <w:rPr>
          <w:rFonts w:ascii="Arial" w:hAnsi="Arial" w:cs="Arial"/>
          <w:sz w:val="22"/>
          <w:szCs w:val="22"/>
        </w:rPr>
      </w:pPr>
    </w:p>
    <w:p w14:paraId="12397DE3" w14:textId="0A856747" w:rsidR="005C18FE" w:rsidRDefault="005C18FE" w:rsidP="00696DEB">
      <w:pPr>
        <w:widowControl w:val="0"/>
        <w:jc w:val="both"/>
        <w:rPr>
          <w:rFonts w:ascii="Arial" w:hAnsi="Arial" w:cs="Arial"/>
          <w:sz w:val="22"/>
          <w:szCs w:val="22"/>
        </w:rPr>
      </w:pPr>
      <w:r>
        <w:rPr>
          <w:rFonts w:ascii="Arial" w:hAnsi="Arial" w:cs="Arial"/>
          <w:sz w:val="22"/>
          <w:szCs w:val="22"/>
        </w:rPr>
        <w:t>Que dentro del t</w:t>
      </w:r>
      <w:r w:rsidR="00AF4796">
        <w:rPr>
          <w:rFonts w:ascii="Arial" w:hAnsi="Arial" w:cs="Arial"/>
          <w:sz w:val="22"/>
          <w:szCs w:val="22"/>
        </w:rPr>
        <w:t>érmino</w:t>
      </w:r>
      <w:r w:rsidR="00F46A90">
        <w:rPr>
          <w:rFonts w:ascii="Arial" w:hAnsi="Arial" w:cs="Arial"/>
          <w:sz w:val="22"/>
          <w:szCs w:val="22"/>
        </w:rPr>
        <w:t xml:space="preserve"> establecido para tal efecto,</w:t>
      </w:r>
      <w:r>
        <w:rPr>
          <w:rFonts w:ascii="Arial" w:hAnsi="Arial" w:cs="Arial"/>
          <w:sz w:val="22"/>
          <w:szCs w:val="22"/>
        </w:rPr>
        <w:t xml:space="preserve"> el contribuyente</w:t>
      </w:r>
      <w:r w:rsidR="00CA0D70">
        <w:rPr>
          <w:rFonts w:ascii="Arial" w:hAnsi="Arial" w:cs="Arial"/>
          <w:sz w:val="22"/>
          <w:szCs w:val="22"/>
        </w:rPr>
        <w:t>/agente de retención</w:t>
      </w:r>
      <w:r w:rsidR="002216E2">
        <w:rPr>
          <w:rFonts w:ascii="Arial" w:hAnsi="Arial" w:cs="Arial"/>
          <w:sz w:val="22"/>
          <w:szCs w:val="22"/>
        </w:rPr>
        <w:t>/interesado</w:t>
      </w:r>
      <w:r>
        <w:rPr>
          <w:rFonts w:ascii="Arial" w:hAnsi="Arial" w:cs="Arial"/>
          <w:sz w:val="22"/>
          <w:szCs w:val="22"/>
        </w:rPr>
        <w:t xml:space="preserve"> subsanó su omisión, aceptó la sanción impuesta mediante escrito con radicado </w:t>
      </w:r>
      <w:r w:rsidRPr="005C18FE">
        <w:rPr>
          <w:rFonts w:ascii="Arial" w:hAnsi="Arial" w:cs="Arial"/>
          <w:b/>
          <w:sz w:val="22"/>
          <w:szCs w:val="22"/>
        </w:rPr>
        <w:t>(insertar)</w:t>
      </w:r>
      <w:r>
        <w:rPr>
          <w:rFonts w:ascii="Arial" w:hAnsi="Arial" w:cs="Arial"/>
          <w:sz w:val="22"/>
          <w:szCs w:val="22"/>
        </w:rPr>
        <w:t xml:space="preserve"> y canceló </w:t>
      </w:r>
      <w:r w:rsidR="002216E2">
        <w:rPr>
          <w:rFonts w:ascii="Arial" w:hAnsi="Arial" w:cs="Arial"/>
          <w:sz w:val="22"/>
          <w:szCs w:val="22"/>
        </w:rPr>
        <w:t xml:space="preserve">el valor reducido </w:t>
      </w:r>
      <w:r w:rsidRPr="005C18FE">
        <w:rPr>
          <w:rFonts w:ascii="Arial" w:hAnsi="Arial" w:cs="Arial"/>
          <w:b/>
          <w:sz w:val="22"/>
          <w:szCs w:val="22"/>
        </w:rPr>
        <w:t xml:space="preserve">(al </w:t>
      </w:r>
      <w:r w:rsidR="00F46A90">
        <w:rPr>
          <w:rFonts w:ascii="Arial" w:hAnsi="Arial" w:cs="Arial"/>
          <w:b/>
          <w:sz w:val="22"/>
          <w:szCs w:val="22"/>
        </w:rPr>
        <w:t xml:space="preserve">20%, </w:t>
      </w:r>
      <w:r w:rsidRPr="005C18FE">
        <w:rPr>
          <w:rFonts w:ascii="Arial" w:hAnsi="Arial" w:cs="Arial"/>
          <w:b/>
          <w:sz w:val="22"/>
          <w:szCs w:val="22"/>
        </w:rPr>
        <w:t>50% o al 7</w:t>
      </w:r>
      <w:r>
        <w:rPr>
          <w:rFonts w:ascii="Arial" w:hAnsi="Arial" w:cs="Arial"/>
          <w:b/>
          <w:sz w:val="22"/>
          <w:szCs w:val="22"/>
        </w:rPr>
        <w:t>0</w:t>
      </w:r>
      <w:r w:rsidRPr="005C18FE">
        <w:rPr>
          <w:rFonts w:ascii="Arial" w:hAnsi="Arial" w:cs="Arial"/>
          <w:b/>
          <w:sz w:val="22"/>
          <w:szCs w:val="22"/>
        </w:rPr>
        <w:t>% de acuerdo al caso)</w:t>
      </w:r>
      <w:r>
        <w:rPr>
          <w:rFonts w:ascii="Arial" w:hAnsi="Arial" w:cs="Arial"/>
          <w:b/>
          <w:sz w:val="22"/>
          <w:szCs w:val="22"/>
        </w:rPr>
        <w:t xml:space="preserve"> </w:t>
      </w:r>
      <w:r>
        <w:rPr>
          <w:rFonts w:ascii="Arial" w:hAnsi="Arial" w:cs="Arial"/>
          <w:sz w:val="22"/>
          <w:szCs w:val="22"/>
        </w:rPr>
        <w:t>mediante doc</w:t>
      </w:r>
      <w:r w:rsidR="00AF4796">
        <w:rPr>
          <w:rFonts w:ascii="Arial" w:hAnsi="Arial" w:cs="Arial"/>
          <w:sz w:val="22"/>
          <w:szCs w:val="22"/>
        </w:rPr>
        <w:t xml:space="preserve">umento de cobro No. (insertar), de conformidad con lo prescrito en </w:t>
      </w:r>
      <w:r w:rsidR="00F46A90">
        <w:rPr>
          <w:rFonts w:ascii="Arial" w:hAnsi="Arial" w:cs="Arial"/>
          <w:sz w:val="22"/>
          <w:szCs w:val="22"/>
        </w:rPr>
        <w:t>el Estatuto Tributario Municipal</w:t>
      </w:r>
      <w:r w:rsidR="00AF4796">
        <w:rPr>
          <w:rFonts w:ascii="Arial" w:hAnsi="Arial" w:cs="Arial"/>
          <w:sz w:val="22"/>
          <w:szCs w:val="22"/>
        </w:rPr>
        <w:t>:</w:t>
      </w:r>
    </w:p>
    <w:p w14:paraId="429F20A4" w14:textId="77777777" w:rsidR="00AF4796" w:rsidRDefault="00AF4796" w:rsidP="00696DEB">
      <w:pPr>
        <w:widowControl w:val="0"/>
        <w:jc w:val="both"/>
        <w:rPr>
          <w:rFonts w:ascii="Arial" w:hAnsi="Arial" w:cs="Arial"/>
          <w:sz w:val="22"/>
          <w:szCs w:val="22"/>
        </w:rPr>
      </w:pPr>
    </w:p>
    <w:p w14:paraId="6DB40FBD" w14:textId="6A225952" w:rsidR="00AF4796" w:rsidRPr="00FB02C0" w:rsidRDefault="00587098" w:rsidP="00696DEB">
      <w:pPr>
        <w:widowControl w:val="0"/>
        <w:jc w:val="both"/>
        <w:rPr>
          <w:rFonts w:ascii="Arial" w:hAnsi="Arial" w:cs="Arial"/>
          <w:color w:val="FF0000"/>
          <w:sz w:val="22"/>
          <w:szCs w:val="22"/>
        </w:rPr>
      </w:pPr>
      <w:r w:rsidRPr="00FB02C0">
        <w:rPr>
          <w:rFonts w:ascii="Arial" w:hAnsi="Arial" w:cs="Arial"/>
          <w:color w:val="FF0000"/>
          <w:sz w:val="22"/>
          <w:szCs w:val="22"/>
        </w:rPr>
        <w:t>(</w:t>
      </w:r>
      <w:r w:rsidR="00AF4796" w:rsidRPr="00FB02C0">
        <w:rPr>
          <w:rFonts w:ascii="Arial" w:hAnsi="Arial" w:cs="Arial"/>
          <w:color w:val="FF0000"/>
          <w:sz w:val="22"/>
          <w:szCs w:val="22"/>
        </w:rPr>
        <w:t xml:space="preserve">Indicar la norma correspondiente artículo </w:t>
      </w:r>
      <w:r w:rsidR="00D94D34">
        <w:rPr>
          <w:rFonts w:ascii="Arial" w:hAnsi="Arial" w:cs="Arial"/>
          <w:color w:val="FF0000"/>
          <w:sz w:val="22"/>
          <w:szCs w:val="22"/>
        </w:rPr>
        <w:t>224 o artículo 235</w:t>
      </w:r>
      <w:r w:rsidRPr="00FB02C0">
        <w:rPr>
          <w:rFonts w:ascii="Arial" w:hAnsi="Arial" w:cs="Arial"/>
          <w:color w:val="FF0000"/>
          <w:sz w:val="22"/>
          <w:szCs w:val="22"/>
        </w:rPr>
        <w:t>)</w:t>
      </w:r>
    </w:p>
    <w:p w14:paraId="0A4D559E" w14:textId="77777777" w:rsidR="00D94D34" w:rsidRDefault="00D94D34" w:rsidP="006A7209">
      <w:pPr>
        <w:widowControl w:val="0"/>
        <w:ind w:left="708"/>
        <w:jc w:val="both"/>
        <w:rPr>
          <w:rFonts w:ascii="Arial" w:hAnsi="Arial" w:cs="Arial"/>
          <w:i/>
          <w:sz w:val="20"/>
          <w:szCs w:val="20"/>
        </w:rPr>
      </w:pPr>
    </w:p>
    <w:p w14:paraId="4128368D" w14:textId="77777777" w:rsidR="00D94D34" w:rsidRPr="00D94D34" w:rsidRDefault="00D94D34" w:rsidP="00F46A90">
      <w:pPr>
        <w:pStyle w:val="Descripcin"/>
        <w:spacing w:after="0"/>
        <w:ind w:left="170"/>
        <w:jc w:val="both"/>
        <w:rPr>
          <w:rFonts w:ascii="Arial" w:eastAsia="Times New Roman" w:hAnsi="Arial" w:cs="Arial"/>
          <w:b/>
          <w:iCs w:val="0"/>
          <w:color w:val="auto"/>
          <w:sz w:val="20"/>
          <w:szCs w:val="20"/>
          <w:lang w:val="es-ES" w:eastAsia="es-ES"/>
        </w:rPr>
      </w:pPr>
      <w:r w:rsidRPr="00D94D34">
        <w:rPr>
          <w:rFonts w:ascii="Arial" w:eastAsia="Times New Roman" w:hAnsi="Arial" w:cs="Arial"/>
          <w:b/>
          <w:iCs w:val="0"/>
          <w:color w:val="auto"/>
          <w:sz w:val="20"/>
          <w:szCs w:val="20"/>
          <w:lang w:val="es-ES" w:eastAsia="es-ES"/>
        </w:rPr>
        <w:t xml:space="preserve">ARTÍCULO </w:t>
      </w:r>
      <w:r w:rsidRPr="00D94D34">
        <w:rPr>
          <w:rFonts w:ascii="Arial" w:eastAsia="Times New Roman" w:hAnsi="Arial" w:cs="Arial"/>
          <w:b/>
          <w:iCs w:val="0"/>
          <w:color w:val="auto"/>
          <w:sz w:val="20"/>
          <w:szCs w:val="20"/>
          <w:lang w:val="es-ES" w:eastAsia="es-ES"/>
        </w:rPr>
        <w:fldChar w:fldCharType="begin"/>
      </w:r>
      <w:r w:rsidRPr="00D94D34">
        <w:rPr>
          <w:rFonts w:ascii="Arial" w:eastAsia="Times New Roman" w:hAnsi="Arial" w:cs="Arial"/>
          <w:b/>
          <w:iCs w:val="0"/>
          <w:color w:val="auto"/>
          <w:sz w:val="20"/>
          <w:szCs w:val="20"/>
          <w:lang w:val="es-ES" w:eastAsia="es-ES"/>
        </w:rPr>
        <w:instrText xml:space="preserve"> SEQ ARTÍCULO \* ARABIC </w:instrText>
      </w:r>
      <w:r w:rsidRPr="00D94D34">
        <w:rPr>
          <w:rFonts w:ascii="Arial" w:eastAsia="Times New Roman" w:hAnsi="Arial" w:cs="Arial"/>
          <w:b/>
          <w:iCs w:val="0"/>
          <w:color w:val="auto"/>
          <w:sz w:val="20"/>
          <w:szCs w:val="20"/>
          <w:lang w:val="es-ES" w:eastAsia="es-ES"/>
        </w:rPr>
        <w:fldChar w:fldCharType="separate"/>
      </w:r>
      <w:r w:rsidRPr="00D94D34">
        <w:rPr>
          <w:rFonts w:ascii="Arial" w:eastAsia="Times New Roman" w:hAnsi="Arial" w:cs="Arial"/>
          <w:b/>
          <w:iCs w:val="0"/>
          <w:color w:val="auto"/>
          <w:sz w:val="20"/>
          <w:szCs w:val="20"/>
          <w:lang w:val="es-ES" w:eastAsia="es-ES"/>
        </w:rPr>
        <w:t>224</w:t>
      </w:r>
      <w:r w:rsidRPr="00D94D34">
        <w:rPr>
          <w:rFonts w:ascii="Arial" w:eastAsia="Times New Roman" w:hAnsi="Arial" w:cs="Arial"/>
          <w:b/>
          <w:iCs w:val="0"/>
          <w:color w:val="auto"/>
          <w:sz w:val="20"/>
          <w:szCs w:val="20"/>
          <w:lang w:val="es-ES" w:eastAsia="es-ES"/>
        </w:rPr>
        <w:fldChar w:fldCharType="end"/>
      </w:r>
      <w:r w:rsidRPr="00D94D34">
        <w:rPr>
          <w:rFonts w:ascii="Arial" w:eastAsia="Times New Roman" w:hAnsi="Arial" w:cs="Arial"/>
          <w:b/>
          <w:iCs w:val="0"/>
          <w:color w:val="auto"/>
          <w:sz w:val="20"/>
          <w:szCs w:val="20"/>
          <w:lang w:val="es-ES" w:eastAsia="es-ES"/>
        </w:rPr>
        <w:t xml:space="preserve">. SANCIÓN POR OMISIONES RELACIONADAS CON EL ENVÍO DE INFORMACIÓN. </w:t>
      </w:r>
    </w:p>
    <w:p w14:paraId="21A728AE" w14:textId="77777777" w:rsidR="00D94D34" w:rsidRPr="00D94D34" w:rsidRDefault="00D94D34" w:rsidP="00F46A90">
      <w:pPr>
        <w:pStyle w:val="Descripcin"/>
        <w:spacing w:after="0"/>
        <w:ind w:left="170"/>
        <w:jc w:val="both"/>
        <w:rPr>
          <w:rFonts w:ascii="Arial" w:eastAsia="Times New Roman" w:hAnsi="Arial" w:cs="Arial"/>
          <w:b/>
          <w:iCs w:val="0"/>
          <w:color w:val="auto"/>
          <w:sz w:val="20"/>
          <w:szCs w:val="20"/>
          <w:lang w:val="es-ES" w:eastAsia="es-ES"/>
        </w:rPr>
      </w:pPr>
    </w:p>
    <w:p w14:paraId="68BD6CB5" w14:textId="77777777" w:rsidR="00D94D34" w:rsidRPr="00587098" w:rsidRDefault="00D94D34" w:rsidP="00F46A90">
      <w:pPr>
        <w:widowControl w:val="0"/>
        <w:ind w:left="170"/>
        <w:jc w:val="both"/>
        <w:rPr>
          <w:rFonts w:ascii="Arial" w:hAnsi="Arial" w:cs="Arial"/>
          <w:i/>
          <w:sz w:val="20"/>
          <w:szCs w:val="20"/>
        </w:rPr>
      </w:pPr>
      <w:r>
        <w:rPr>
          <w:rFonts w:ascii="Arial" w:hAnsi="Arial" w:cs="Arial"/>
          <w:i/>
          <w:sz w:val="20"/>
          <w:szCs w:val="20"/>
        </w:rPr>
        <w:t xml:space="preserve">(…) </w:t>
      </w:r>
    </w:p>
    <w:p w14:paraId="24D05E46" w14:textId="77777777" w:rsidR="00D94D34" w:rsidRDefault="00D94D34" w:rsidP="00F46A90">
      <w:pPr>
        <w:pStyle w:val="Descripcin"/>
        <w:spacing w:after="0"/>
        <w:ind w:left="170"/>
        <w:jc w:val="both"/>
        <w:rPr>
          <w:rFonts w:ascii="Arial" w:hAnsi="Arial" w:cs="Arial"/>
          <w:i w:val="0"/>
          <w:iCs w:val="0"/>
          <w:color w:val="auto"/>
          <w:sz w:val="24"/>
          <w:szCs w:val="24"/>
        </w:rPr>
      </w:pPr>
    </w:p>
    <w:p w14:paraId="31412EA9" w14:textId="77777777" w:rsidR="00D94D34" w:rsidRPr="00D94D34" w:rsidRDefault="00D94D34" w:rsidP="00F46A90">
      <w:pPr>
        <w:ind w:left="170"/>
        <w:jc w:val="both"/>
        <w:rPr>
          <w:rFonts w:ascii="Arial" w:hAnsi="Arial" w:cs="Arial"/>
          <w:i/>
          <w:sz w:val="20"/>
          <w:szCs w:val="20"/>
        </w:rPr>
      </w:pPr>
      <w:r w:rsidRPr="00D94D34">
        <w:rPr>
          <w:rFonts w:ascii="Arial" w:hAnsi="Arial" w:cs="Arial"/>
          <w:i/>
          <w:sz w:val="20"/>
          <w:szCs w:val="20"/>
        </w:rPr>
        <w:t>La sanción a que se refiere el presente artículo se reducirá al cincuenta por ciento (50%) de la suma determinada según lo previsto en el numeral 1, si la omisión es subsanada antes de que se notifique la imposición de la sanción; o al setenta por ciento (70%) de tal suma, si la omisión es subsanada dentro de los dos (2) meses siguientes a la fecha en que se notifique la imposición de la sanción. Para tal efecto, en uno y otro caso, se deberá presentar ante la dependencia competente un memorial de aceptación de la sanción reducida en el cual se acredite que la omisión fue subsanada, así como el pago o acuerdo de pago de la misma.</w:t>
      </w:r>
    </w:p>
    <w:p w14:paraId="2CA7C8B6" w14:textId="77777777" w:rsidR="00D94D34" w:rsidRPr="00D94D34" w:rsidRDefault="00D94D34" w:rsidP="00F46A90">
      <w:pPr>
        <w:pStyle w:val="Sinespaciado"/>
        <w:ind w:left="170"/>
        <w:jc w:val="both"/>
        <w:rPr>
          <w:rFonts w:ascii="Arial" w:eastAsia="Times New Roman" w:hAnsi="Arial" w:cs="Arial"/>
          <w:i/>
          <w:sz w:val="20"/>
          <w:szCs w:val="20"/>
          <w:lang w:eastAsia="es-ES"/>
        </w:rPr>
      </w:pPr>
    </w:p>
    <w:p w14:paraId="04FCC554" w14:textId="77777777" w:rsidR="00D94D34" w:rsidRDefault="00D94D34" w:rsidP="00F46A90">
      <w:pPr>
        <w:widowControl w:val="0"/>
        <w:ind w:left="170"/>
        <w:jc w:val="both"/>
        <w:rPr>
          <w:rFonts w:ascii="Arial" w:hAnsi="Arial" w:cs="Arial"/>
          <w:i/>
          <w:sz w:val="20"/>
          <w:szCs w:val="20"/>
        </w:rPr>
      </w:pPr>
    </w:p>
    <w:p w14:paraId="37CF6C0F" w14:textId="77777777" w:rsidR="00D94D34" w:rsidRPr="00D94D34" w:rsidRDefault="00D94D34" w:rsidP="00F46A90">
      <w:pPr>
        <w:pStyle w:val="Descripcin"/>
        <w:spacing w:after="0"/>
        <w:ind w:left="170"/>
        <w:jc w:val="both"/>
        <w:rPr>
          <w:rFonts w:ascii="Arial" w:eastAsia="Times New Roman" w:hAnsi="Arial" w:cs="Arial"/>
          <w:iCs w:val="0"/>
          <w:color w:val="auto"/>
          <w:sz w:val="20"/>
          <w:szCs w:val="20"/>
          <w:lang w:val="es-ES" w:eastAsia="es-ES"/>
        </w:rPr>
      </w:pPr>
      <w:r w:rsidRPr="00D94D34">
        <w:rPr>
          <w:rFonts w:ascii="Arial" w:eastAsia="Times New Roman" w:hAnsi="Arial" w:cs="Arial"/>
          <w:b/>
          <w:iCs w:val="0"/>
          <w:color w:val="auto"/>
          <w:sz w:val="20"/>
          <w:szCs w:val="20"/>
          <w:lang w:val="es-ES" w:eastAsia="es-ES"/>
        </w:rPr>
        <w:t xml:space="preserve">ARTÍCULO </w:t>
      </w:r>
      <w:r w:rsidRPr="00D94D34">
        <w:rPr>
          <w:rFonts w:ascii="Arial" w:eastAsia="Times New Roman" w:hAnsi="Arial" w:cs="Arial"/>
          <w:b/>
          <w:iCs w:val="0"/>
          <w:color w:val="auto"/>
          <w:sz w:val="20"/>
          <w:szCs w:val="20"/>
          <w:lang w:val="es-ES" w:eastAsia="es-ES"/>
        </w:rPr>
        <w:fldChar w:fldCharType="begin"/>
      </w:r>
      <w:r w:rsidRPr="00D94D34">
        <w:rPr>
          <w:rFonts w:ascii="Arial" w:eastAsia="Times New Roman" w:hAnsi="Arial" w:cs="Arial"/>
          <w:b/>
          <w:iCs w:val="0"/>
          <w:color w:val="auto"/>
          <w:sz w:val="20"/>
          <w:szCs w:val="20"/>
          <w:lang w:val="es-ES" w:eastAsia="es-ES"/>
        </w:rPr>
        <w:instrText xml:space="preserve"> SEQ ARTÍCULO \* ARABIC </w:instrText>
      </w:r>
      <w:r w:rsidRPr="00D94D34">
        <w:rPr>
          <w:rFonts w:ascii="Arial" w:eastAsia="Times New Roman" w:hAnsi="Arial" w:cs="Arial"/>
          <w:b/>
          <w:iCs w:val="0"/>
          <w:color w:val="auto"/>
          <w:sz w:val="20"/>
          <w:szCs w:val="20"/>
          <w:lang w:val="es-ES" w:eastAsia="es-ES"/>
        </w:rPr>
        <w:fldChar w:fldCharType="separate"/>
      </w:r>
      <w:r w:rsidRPr="00D94D34">
        <w:rPr>
          <w:rFonts w:ascii="Arial" w:eastAsia="Times New Roman" w:hAnsi="Arial" w:cs="Arial"/>
          <w:b/>
          <w:iCs w:val="0"/>
          <w:color w:val="auto"/>
          <w:sz w:val="20"/>
          <w:szCs w:val="20"/>
          <w:lang w:val="es-ES" w:eastAsia="es-ES"/>
        </w:rPr>
        <w:t>235</w:t>
      </w:r>
      <w:r w:rsidRPr="00D94D34">
        <w:rPr>
          <w:rFonts w:ascii="Arial" w:eastAsia="Times New Roman" w:hAnsi="Arial" w:cs="Arial"/>
          <w:b/>
          <w:iCs w:val="0"/>
          <w:color w:val="auto"/>
          <w:sz w:val="20"/>
          <w:szCs w:val="20"/>
          <w:lang w:val="es-ES" w:eastAsia="es-ES"/>
        </w:rPr>
        <w:fldChar w:fldCharType="end"/>
      </w:r>
      <w:r w:rsidRPr="00D94D34">
        <w:rPr>
          <w:rFonts w:ascii="Arial" w:eastAsia="Times New Roman" w:hAnsi="Arial" w:cs="Arial"/>
          <w:b/>
          <w:iCs w:val="0"/>
          <w:color w:val="auto"/>
          <w:sz w:val="20"/>
          <w:szCs w:val="20"/>
          <w:lang w:val="es-ES" w:eastAsia="es-ES"/>
        </w:rPr>
        <w:t xml:space="preserve">. CORRECCIÓN DE SANCIONES. </w:t>
      </w:r>
      <w:r w:rsidRPr="00D94D34">
        <w:rPr>
          <w:rFonts w:ascii="Arial" w:eastAsia="Times New Roman" w:hAnsi="Arial" w:cs="Arial"/>
          <w:iCs w:val="0"/>
          <w:color w:val="auto"/>
          <w:sz w:val="20"/>
          <w:szCs w:val="20"/>
          <w:lang w:val="es-ES" w:eastAsia="es-ES"/>
        </w:rPr>
        <w:t xml:space="preserve">Cuando el contribuyente, responsable, agente retenedor o declarante, no hubiere liquidado en su declaración las sanciones a que estuviere obligado, la Administración Tributaria Municipal las liquidará incrementadas en un treinta por ciento (30%). También procederá lo anterior, en aquellos casos que el administrado liquide incorrectamente las sanciones en detrimento del fisco, evento en el cual se calculará la sanción correctamente, aplicando el incremento del 30% sobre el valor que no fue liquidado por el declarante. </w:t>
      </w:r>
    </w:p>
    <w:p w14:paraId="2B713FB6" w14:textId="77777777" w:rsidR="00D94D34" w:rsidRPr="00D94D34" w:rsidRDefault="00D94D34" w:rsidP="00F46A90">
      <w:pPr>
        <w:shd w:val="clear" w:color="auto" w:fill="FFFFFF"/>
        <w:ind w:left="170"/>
        <w:jc w:val="both"/>
        <w:rPr>
          <w:rFonts w:ascii="Arial" w:hAnsi="Arial" w:cs="Arial"/>
          <w:i/>
          <w:sz w:val="20"/>
          <w:szCs w:val="20"/>
        </w:rPr>
      </w:pPr>
    </w:p>
    <w:p w14:paraId="32A5EECD" w14:textId="77777777" w:rsidR="00D94D34" w:rsidRPr="00D94D34" w:rsidRDefault="00D94D34" w:rsidP="00F46A90">
      <w:pPr>
        <w:shd w:val="clear" w:color="auto" w:fill="FFFFFF"/>
        <w:ind w:left="170"/>
        <w:jc w:val="both"/>
        <w:rPr>
          <w:rFonts w:ascii="Arial" w:hAnsi="Arial" w:cs="Arial"/>
          <w:i/>
          <w:sz w:val="20"/>
          <w:szCs w:val="20"/>
        </w:rPr>
      </w:pPr>
      <w:r w:rsidRPr="00D94D34">
        <w:rPr>
          <w:rFonts w:ascii="Arial" w:hAnsi="Arial" w:cs="Arial"/>
          <w:i/>
          <w:sz w:val="20"/>
          <w:szCs w:val="20"/>
        </w:rPr>
        <w:t>Esta actuación podrá ser realizada a través de liquidación oficial o mediante resolución independiente.</w:t>
      </w:r>
    </w:p>
    <w:p w14:paraId="22C70577" w14:textId="77777777" w:rsidR="00D94D34" w:rsidRPr="00D94D34" w:rsidRDefault="00D94D34" w:rsidP="00F46A90">
      <w:pPr>
        <w:ind w:left="170"/>
        <w:jc w:val="both"/>
        <w:rPr>
          <w:rFonts w:ascii="Arial" w:hAnsi="Arial" w:cs="Arial"/>
          <w:i/>
          <w:sz w:val="20"/>
          <w:szCs w:val="20"/>
        </w:rPr>
      </w:pPr>
    </w:p>
    <w:p w14:paraId="48297BA6" w14:textId="77777777" w:rsidR="00D94D34" w:rsidRPr="00D94D34" w:rsidRDefault="00D94D34" w:rsidP="00F46A90">
      <w:pPr>
        <w:ind w:left="170"/>
        <w:jc w:val="both"/>
        <w:rPr>
          <w:rFonts w:ascii="Arial" w:hAnsi="Arial" w:cs="Arial"/>
          <w:i/>
          <w:sz w:val="20"/>
          <w:szCs w:val="20"/>
        </w:rPr>
      </w:pPr>
      <w:r w:rsidRPr="00D94D34">
        <w:rPr>
          <w:rFonts w:ascii="Arial" w:hAnsi="Arial" w:cs="Arial"/>
          <w:i/>
          <w:sz w:val="20"/>
          <w:szCs w:val="20"/>
        </w:rPr>
        <w:lastRenderedPageBreak/>
        <w:t>El incremento de la sanción se reducirá a la mitad de su valor, si el contribuyente, responsable, agente retenedor o declarante, acepta los hechos y cancela el valor de la sanción más el incremento reducido, lo cual deberá efectuar en cualquier momento antes de que transcurra el término para interponer el recurso de reconsideración contra el acto que impone la sanción.</w:t>
      </w:r>
    </w:p>
    <w:p w14:paraId="702ADF8F" w14:textId="77777777" w:rsidR="00D94D34" w:rsidRPr="00587098" w:rsidRDefault="00D94D34" w:rsidP="00587098">
      <w:pPr>
        <w:widowControl w:val="0"/>
        <w:ind w:left="708"/>
        <w:jc w:val="both"/>
        <w:rPr>
          <w:rFonts w:ascii="Arial" w:hAnsi="Arial" w:cs="Arial"/>
          <w:i/>
          <w:sz w:val="20"/>
          <w:szCs w:val="20"/>
        </w:rPr>
      </w:pPr>
    </w:p>
    <w:p w14:paraId="4FBF6A20" w14:textId="06476F7D" w:rsidR="005C18FE" w:rsidRDefault="005C18FE" w:rsidP="00696DEB">
      <w:pPr>
        <w:widowControl w:val="0"/>
        <w:jc w:val="both"/>
        <w:rPr>
          <w:rFonts w:ascii="Arial" w:hAnsi="Arial" w:cs="Arial"/>
          <w:sz w:val="22"/>
          <w:szCs w:val="22"/>
        </w:rPr>
      </w:pPr>
      <w:r>
        <w:rPr>
          <w:rFonts w:ascii="Arial" w:hAnsi="Arial" w:cs="Arial"/>
          <w:sz w:val="22"/>
          <w:szCs w:val="22"/>
        </w:rPr>
        <w:t xml:space="preserve">Que una vez analizados los requisitos para </w:t>
      </w:r>
      <w:r w:rsidR="002216E2">
        <w:rPr>
          <w:rFonts w:ascii="Arial" w:hAnsi="Arial" w:cs="Arial"/>
          <w:sz w:val="22"/>
          <w:szCs w:val="22"/>
        </w:rPr>
        <w:t>acceder</w:t>
      </w:r>
      <w:r>
        <w:rPr>
          <w:rFonts w:ascii="Arial" w:hAnsi="Arial" w:cs="Arial"/>
          <w:sz w:val="22"/>
          <w:szCs w:val="22"/>
        </w:rPr>
        <w:t xml:space="preserve"> a la reducción de la sanción correspondiente, se verifica el cumplimiento de los mismo</w:t>
      </w:r>
      <w:r w:rsidR="00AF4796">
        <w:rPr>
          <w:rFonts w:ascii="Arial" w:hAnsi="Arial" w:cs="Arial"/>
          <w:sz w:val="22"/>
          <w:szCs w:val="22"/>
        </w:rPr>
        <w:t>s</w:t>
      </w:r>
      <w:r w:rsidR="00CF6C74">
        <w:rPr>
          <w:rFonts w:ascii="Arial" w:hAnsi="Arial" w:cs="Arial"/>
          <w:sz w:val="22"/>
          <w:szCs w:val="22"/>
        </w:rPr>
        <w:t xml:space="preserve"> en</w:t>
      </w:r>
      <w:r>
        <w:rPr>
          <w:rFonts w:ascii="Arial" w:hAnsi="Arial" w:cs="Arial"/>
          <w:sz w:val="22"/>
          <w:szCs w:val="22"/>
        </w:rPr>
        <w:t xml:space="preserve"> su totalidad, razón por la cual procede la aceptación </w:t>
      </w:r>
      <w:r w:rsidR="00AA0218">
        <w:rPr>
          <w:rFonts w:ascii="Arial" w:hAnsi="Arial" w:cs="Arial"/>
          <w:sz w:val="22"/>
          <w:szCs w:val="22"/>
        </w:rPr>
        <w:t>en</w:t>
      </w:r>
      <w:r>
        <w:rPr>
          <w:rFonts w:ascii="Arial" w:hAnsi="Arial" w:cs="Arial"/>
          <w:sz w:val="22"/>
          <w:szCs w:val="22"/>
        </w:rPr>
        <w:t xml:space="preserve"> la reducción </w:t>
      </w:r>
      <w:r w:rsidR="00AA0218">
        <w:rPr>
          <w:rFonts w:ascii="Arial" w:hAnsi="Arial" w:cs="Arial"/>
          <w:sz w:val="22"/>
          <w:szCs w:val="22"/>
        </w:rPr>
        <w:t>de la sanción</w:t>
      </w:r>
      <w:r>
        <w:rPr>
          <w:rFonts w:ascii="Arial" w:hAnsi="Arial" w:cs="Arial"/>
          <w:sz w:val="22"/>
          <w:szCs w:val="22"/>
        </w:rPr>
        <w:t xml:space="preserve">. </w:t>
      </w:r>
    </w:p>
    <w:p w14:paraId="7D5733C0" w14:textId="77777777" w:rsidR="00930BAC" w:rsidRPr="00732B84" w:rsidRDefault="00930BAC" w:rsidP="00930BAC">
      <w:pPr>
        <w:autoSpaceDE w:val="0"/>
        <w:autoSpaceDN w:val="0"/>
        <w:adjustRightInd w:val="0"/>
        <w:spacing w:line="0" w:lineRule="atLeast"/>
        <w:jc w:val="both"/>
        <w:rPr>
          <w:rFonts w:ascii="Arial" w:hAnsi="Arial" w:cs="Arial"/>
          <w:sz w:val="20"/>
          <w:szCs w:val="20"/>
        </w:rPr>
      </w:pPr>
    </w:p>
    <w:p w14:paraId="15693CB2" w14:textId="77777777" w:rsidR="00FE7C4C" w:rsidRDefault="0067622C" w:rsidP="00FE7C4C">
      <w:pPr>
        <w:rPr>
          <w:rFonts w:ascii="Arial" w:hAnsi="Arial" w:cs="Arial"/>
          <w:sz w:val="22"/>
          <w:szCs w:val="22"/>
          <w:lang w:val="es-CO" w:eastAsia="es-CO"/>
        </w:rPr>
      </w:pPr>
      <w:r w:rsidRPr="0067622C">
        <w:rPr>
          <w:rFonts w:ascii="Arial" w:hAnsi="Arial" w:cs="Arial"/>
          <w:sz w:val="22"/>
          <w:szCs w:val="22"/>
          <w:lang w:val="es-CO" w:eastAsia="es-CO"/>
        </w:rPr>
        <w:t>Que por lo expuesto anteriormente, la Oficina de Fiscalización, Control y Cobro Persuasivo,</w:t>
      </w:r>
    </w:p>
    <w:p w14:paraId="014A3A88" w14:textId="77777777" w:rsidR="0067622C" w:rsidRPr="00FE7C4C" w:rsidRDefault="0067622C" w:rsidP="00FE7C4C">
      <w:pPr>
        <w:rPr>
          <w:lang w:val="es-CO" w:eastAsia="es-CO"/>
        </w:rPr>
      </w:pPr>
    </w:p>
    <w:p w14:paraId="17B419EC" w14:textId="77777777" w:rsidR="00930BAC" w:rsidRPr="007715B1" w:rsidRDefault="00930BAC" w:rsidP="00930BAC">
      <w:pPr>
        <w:adjustRightInd w:val="0"/>
        <w:spacing w:line="0" w:lineRule="atLeast"/>
        <w:jc w:val="center"/>
        <w:rPr>
          <w:rFonts w:ascii="Arial" w:hAnsi="Arial" w:cs="Arial"/>
          <w:b/>
          <w:sz w:val="22"/>
          <w:szCs w:val="22"/>
        </w:rPr>
      </w:pPr>
      <w:r w:rsidRPr="007715B1">
        <w:rPr>
          <w:rFonts w:ascii="Arial" w:hAnsi="Arial" w:cs="Arial"/>
          <w:b/>
          <w:sz w:val="22"/>
          <w:szCs w:val="22"/>
        </w:rPr>
        <w:t>RESUELVE</w:t>
      </w:r>
    </w:p>
    <w:p w14:paraId="73533425" w14:textId="77777777" w:rsidR="00930BAC" w:rsidRPr="007715B1" w:rsidRDefault="00930BAC" w:rsidP="00930BAC">
      <w:pPr>
        <w:pStyle w:val="DefaultText"/>
        <w:tabs>
          <w:tab w:val="left" w:pos="2160"/>
          <w:tab w:val="left" w:pos="2194"/>
        </w:tabs>
        <w:spacing w:line="0" w:lineRule="atLeast"/>
        <w:jc w:val="both"/>
        <w:rPr>
          <w:rFonts w:ascii="Arial" w:hAnsi="Arial" w:cs="Arial"/>
          <w:sz w:val="22"/>
          <w:szCs w:val="22"/>
          <w:lang w:val="es-MX"/>
        </w:rPr>
      </w:pPr>
    </w:p>
    <w:p w14:paraId="5A046ABC" w14:textId="3CC96623" w:rsidR="00930BAC" w:rsidRPr="007715B1" w:rsidRDefault="00930BAC" w:rsidP="00930BAC">
      <w:pPr>
        <w:widowControl w:val="0"/>
        <w:spacing w:line="0" w:lineRule="atLeast"/>
        <w:jc w:val="both"/>
        <w:rPr>
          <w:rFonts w:ascii="Arial" w:hAnsi="Arial" w:cs="Arial"/>
          <w:sz w:val="22"/>
          <w:szCs w:val="22"/>
        </w:rPr>
      </w:pPr>
      <w:r w:rsidRPr="007715B1">
        <w:rPr>
          <w:rFonts w:ascii="Arial" w:hAnsi="Arial" w:cs="Arial"/>
          <w:b/>
          <w:sz w:val="22"/>
          <w:szCs w:val="22"/>
          <w:lang w:val="es-MX"/>
        </w:rPr>
        <w:t>ARTÍCULO PRIMERO</w:t>
      </w:r>
      <w:r w:rsidRPr="007715B1">
        <w:rPr>
          <w:rFonts w:ascii="Arial" w:hAnsi="Arial" w:cs="Arial"/>
          <w:sz w:val="22"/>
          <w:szCs w:val="22"/>
          <w:lang w:val="es-MX"/>
        </w:rPr>
        <w:t>.</w:t>
      </w:r>
      <w:r w:rsidR="00CF6C74">
        <w:rPr>
          <w:rFonts w:ascii="Arial" w:hAnsi="Arial" w:cs="Arial"/>
          <w:sz w:val="22"/>
          <w:szCs w:val="22"/>
          <w:lang w:val="es-MX"/>
        </w:rPr>
        <w:t xml:space="preserve"> ACEPTAR la reducción de la sanción </w:t>
      </w:r>
      <w:r w:rsidR="00CF6C74" w:rsidRPr="00696DEB">
        <w:rPr>
          <w:rFonts w:ascii="Arial" w:hAnsi="Arial" w:cs="Arial"/>
          <w:b/>
          <w:sz w:val="22"/>
          <w:szCs w:val="22"/>
        </w:rPr>
        <w:t>(por no enviar información o por corrección de sanciones)</w:t>
      </w:r>
      <w:r w:rsidR="00CF6C74">
        <w:rPr>
          <w:rFonts w:ascii="Arial" w:hAnsi="Arial" w:cs="Arial"/>
          <w:b/>
          <w:sz w:val="22"/>
          <w:szCs w:val="22"/>
        </w:rPr>
        <w:t xml:space="preserve"> </w:t>
      </w:r>
      <w:r w:rsidR="00860CF4">
        <w:rPr>
          <w:rFonts w:ascii="Arial" w:hAnsi="Arial" w:cs="Arial"/>
          <w:b/>
          <w:sz w:val="22"/>
          <w:szCs w:val="22"/>
        </w:rPr>
        <w:t>propuesta/</w:t>
      </w:r>
      <w:r w:rsidR="00A13DB4">
        <w:rPr>
          <w:rFonts w:ascii="Arial" w:hAnsi="Arial" w:cs="Arial"/>
          <w:sz w:val="22"/>
          <w:szCs w:val="22"/>
        </w:rPr>
        <w:t>impuesta</w:t>
      </w:r>
      <w:r w:rsidR="00CF6C74">
        <w:rPr>
          <w:rFonts w:ascii="Arial" w:hAnsi="Arial" w:cs="Arial"/>
          <w:b/>
          <w:sz w:val="22"/>
          <w:szCs w:val="22"/>
        </w:rPr>
        <w:t xml:space="preserve"> </w:t>
      </w:r>
      <w:r w:rsidR="00A13DB4">
        <w:rPr>
          <w:rFonts w:ascii="Arial" w:hAnsi="Arial" w:cs="Arial"/>
          <w:sz w:val="22"/>
          <w:szCs w:val="22"/>
        </w:rPr>
        <w:t xml:space="preserve">en </w:t>
      </w:r>
      <w:r w:rsidR="002308F2">
        <w:rPr>
          <w:rFonts w:ascii="Arial" w:hAnsi="Arial" w:cs="Arial"/>
          <w:sz w:val="22"/>
          <w:szCs w:val="22"/>
        </w:rPr>
        <w:t>el pliego de car</w:t>
      </w:r>
      <w:r w:rsidR="00860CF4">
        <w:rPr>
          <w:rFonts w:ascii="Arial" w:hAnsi="Arial" w:cs="Arial"/>
          <w:sz w:val="22"/>
          <w:szCs w:val="22"/>
        </w:rPr>
        <w:t>gos /</w:t>
      </w:r>
      <w:r w:rsidR="00A13DB4">
        <w:rPr>
          <w:rFonts w:ascii="Arial" w:hAnsi="Arial" w:cs="Arial"/>
          <w:sz w:val="22"/>
          <w:szCs w:val="22"/>
        </w:rPr>
        <w:t xml:space="preserve">Resolución Nº </w:t>
      </w:r>
      <w:r w:rsidR="002308F2">
        <w:rPr>
          <w:rFonts w:ascii="Arial" w:hAnsi="Arial" w:cs="Arial"/>
          <w:sz w:val="22"/>
          <w:szCs w:val="22"/>
        </w:rPr>
        <w:t>(insertar)</w:t>
      </w:r>
      <w:r w:rsidR="00A13DB4">
        <w:rPr>
          <w:rFonts w:ascii="Arial" w:hAnsi="Arial" w:cs="Arial"/>
          <w:sz w:val="22"/>
          <w:szCs w:val="22"/>
        </w:rPr>
        <w:t xml:space="preserve">, </w:t>
      </w:r>
      <w:r w:rsidRPr="007715B1">
        <w:rPr>
          <w:rFonts w:ascii="Arial" w:hAnsi="Arial" w:cs="Arial"/>
          <w:sz w:val="22"/>
          <w:szCs w:val="22"/>
        </w:rPr>
        <w:t>a</w:t>
      </w:r>
      <w:r w:rsidR="00AC5731">
        <w:rPr>
          <w:rFonts w:ascii="Arial" w:hAnsi="Arial" w:cs="Arial"/>
          <w:sz w:val="22"/>
          <w:szCs w:val="22"/>
        </w:rPr>
        <w:t>l</w:t>
      </w:r>
      <w:r w:rsidR="00A13DB4">
        <w:rPr>
          <w:rFonts w:ascii="Arial" w:hAnsi="Arial" w:cs="Arial"/>
          <w:sz w:val="22"/>
          <w:szCs w:val="22"/>
        </w:rPr>
        <w:t xml:space="preserve"> señor</w:t>
      </w:r>
      <w:r w:rsidR="00AA0218">
        <w:rPr>
          <w:rFonts w:ascii="Arial" w:hAnsi="Arial" w:cs="Arial"/>
          <w:sz w:val="22"/>
          <w:szCs w:val="22"/>
        </w:rPr>
        <w:t>(a)/s</w:t>
      </w:r>
      <w:r w:rsidR="00A13DB4">
        <w:rPr>
          <w:rFonts w:ascii="Arial" w:hAnsi="Arial" w:cs="Arial"/>
          <w:sz w:val="22"/>
          <w:szCs w:val="22"/>
        </w:rPr>
        <w:t xml:space="preserve">ociedad </w:t>
      </w:r>
      <w:r w:rsidR="00AC5731">
        <w:rPr>
          <w:rFonts w:ascii="Arial" w:hAnsi="Arial" w:cs="Arial"/>
          <w:b/>
          <w:sz w:val="22"/>
          <w:szCs w:val="22"/>
        </w:rPr>
        <w:t>(insertar)</w:t>
      </w:r>
      <w:r w:rsidR="00AC5731">
        <w:rPr>
          <w:rFonts w:ascii="Arial" w:hAnsi="Arial" w:cs="Arial"/>
          <w:sz w:val="22"/>
          <w:szCs w:val="22"/>
        </w:rPr>
        <w:t xml:space="preserve"> </w:t>
      </w:r>
      <w:r w:rsidR="00AC5731" w:rsidRPr="0027153C">
        <w:rPr>
          <w:rFonts w:ascii="Arial" w:hAnsi="Arial" w:cs="Arial"/>
          <w:color w:val="000000"/>
          <w:sz w:val="22"/>
          <w:szCs w:val="22"/>
        </w:rPr>
        <w:t>identificado con</w:t>
      </w:r>
      <w:r w:rsidR="00AC5731" w:rsidRPr="0027153C">
        <w:rPr>
          <w:rFonts w:ascii="Arial" w:hAnsi="Arial" w:cs="Arial"/>
          <w:b/>
          <w:color w:val="000000"/>
          <w:sz w:val="22"/>
          <w:szCs w:val="22"/>
        </w:rPr>
        <w:t xml:space="preserve"> NIT. </w:t>
      </w:r>
      <w:r w:rsidR="00AC5731">
        <w:rPr>
          <w:rFonts w:ascii="Arial" w:hAnsi="Arial" w:cs="Arial"/>
          <w:b/>
          <w:sz w:val="22"/>
          <w:szCs w:val="22"/>
        </w:rPr>
        <w:t>(insertar)</w:t>
      </w:r>
      <w:r w:rsidR="002506A4" w:rsidRPr="007715B1">
        <w:rPr>
          <w:rFonts w:ascii="Arial" w:hAnsi="Arial" w:cs="Arial"/>
          <w:b/>
          <w:color w:val="000000"/>
          <w:sz w:val="22"/>
          <w:szCs w:val="22"/>
        </w:rPr>
        <w:t xml:space="preserve">, </w:t>
      </w:r>
      <w:r w:rsidR="00A13DB4">
        <w:rPr>
          <w:rFonts w:ascii="Arial" w:hAnsi="Arial" w:cs="Arial"/>
          <w:color w:val="000000"/>
          <w:sz w:val="22"/>
          <w:szCs w:val="22"/>
        </w:rPr>
        <w:t xml:space="preserve">la cual queda en </w:t>
      </w:r>
      <w:r w:rsidR="002308F2">
        <w:rPr>
          <w:rFonts w:ascii="Arial" w:hAnsi="Arial" w:cs="Arial"/>
          <w:color w:val="000000"/>
          <w:sz w:val="22"/>
          <w:szCs w:val="22"/>
        </w:rPr>
        <w:t>(insertar letras y números)</w:t>
      </w:r>
      <w:r w:rsidR="00A13DB4">
        <w:rPr>
          <w:rFonts w:ascii="Arial" w:hAnsi="Arial" w:cs="Arial"/>
          <w:color w:val="000000"/>
          <w:sz w:val="22"/>
          <w:szCs w:val="22"/>
        </w:rPr>
        <w:t>, suma que ya fue cancelada a través del</w:t>
      </w:r>
      <w:r w:rsidR="00CF6C74" w:rsidRPr="00CF6C74">
        <w:rPr>
          <w:rFonts w:ascii="Arial" w:hAnsi="Arial" w:cs="Arial"/>
          <w:color w:val="000000"/>
          <w:sz w:val="22"/>
          <w:szCs w:val="22"/>
        </w:rPr>
        <w:t xml:space="preserve"> documento de cobro No. (insertar).</w:t>
      </w:r>
      <w:r w:rsidR="00CF6C74">
        <w:rPr>
          <w:rFonts w:ascii="Arial" w:hAnsi="Arial" w:cs="Arial"/>
          <w:b/>
          <w:color w:val="000000"/>
          <w:sz w:val="22"/>
          <w:szCs w:val="22"/>
        </w:rPr>
        <w:t xml:space="preserve"> </w:t>
      </w:r>
    </w:p>
    <w:p w14:paraId="164D9E01" w14:textId="77777777" w:rsidR="00C36195" w:rsidRPr="007715B1" w:rsidRDefault="00C36195" w:rsidP="00AC5731">
      <w:pPr>
        <w:autoSpaceDE w:val="0"/>
        <w:autoSpaceDN w:val="0"/>
        <w:adjustRightInd w:val="0"/>
        <w:jc w:val="both"/>
        <w:rPr>
          <w:rFonts w:ascii="Arial" w:hAnsi="Arial" w:cs="Arial"/>
          <w:sz w:val="22"/>
          <w:szCs w:val="22"/>
          <w:lang w:val="es-MX"/>
        </w:rPr>
      </w:pPr>
    </w:p>
    <w:p w14:paraId="513E6F83" w14:textId="440F0FD4" w:rsidR="0068468E" w:rsidRPr="004B016F" w:rsidRDefault="00930BAC" w:rsidP="0068468E">
      <w:pPr>
        <w:widowControl w:val="0"/>
        <w:jc w:val="both"/>
        <w:rPr>
          <w:rFonts w:ascii="Arial" w:eastAsia="Calibri" w:hAnsi="Arial" w:cs="Arial"/>
          <w:sz w:val="22"/>
          <w:szCs w:val="22"/>
          <w:lang w:eastAsia="en-US"/>
        </w:rPr>
      </w:pPr>
      <w:r w:rsidRPr="007715B1">
        <w:rPr>
          <w:rFonts w:ascii="Arial" w:hAnsi="Arial" w:cs="Arial"/>
          <w:b/>
          <w:sz w:val="22"/>
          <w:szCs w:val="22"/>
        </w:rPr>
        <w:t xml:space="preserve">ARTÍCULO </w:t>
      </w:r>
      <w:r w:rsidR="002308F2">
        <w:rPr>
          <w:rFonts w:ascii="Arial" w:hAnsi="Arial" w:cs="Arial"/>
          <w:b/>
          <w:sz w:val="22"/>
          <w:szCs w:val="22"/>
        </w:rPr>
        <w:t xml:space="preserve">SEGUNDO. </w:t>
      </w:r>
      <w:r w:rsidRPr="007715B1">
        <w:rPr>
          <w:rFonts w:ascii="Arial" w:hAnsi="Arial" w:cs="Arial"/>
          <w:b/>
          <w:sz w:val="22"/>
          <w:szCs w:val="22"/>
        </w:rPr>
        <w:t xml:space="preserve"> </w:t>
      </w:r>
      <w:r w:rsidR="00D53670" w:rsidRPr="007715B1">
        <w:rPr>
          <w:rFonts w:ascii="Arial" w:hAnsi="Arial" w:cs="Arial"/>
          <w:sz w:val="22"/>
          <w:szCs w:val="22"/>
        </w:rPr>
        <w:t xml:space="preserve">Notificar </w:t>
      </w:r>
      <w:r w:rsidR="00281B19" w:rsidRPr="0027153C">
        <w:rPr>
          <w:rFonts w:ascii="Arial" w:hAnsi="Arial" w:cs="Arial"/>
          <w:sz w:val="22"/>
          <w:szCs w:val="22"/>
        </w:rPr>
        <w:t>a</w:t>
      </w:r>
      <w:r w:rsidR="00281B19">
        <w:rPr>
          <w:rFonts w:ascii="Arial" w:hAnsi="Arial" w:cs="Arial"/>
          <w:sz w:val="22"/>
          <w:szCs w:val="22"/>
        </w:rPr>
        <w:t xml:space="preserve"> la empresa/señor/</w:t>
      </w:r>
      <w:proofErr w:type="spellStart"/>
      <w:r w:rsidR="00281B19">
        <w:rPr>
          <w:rFonts w:ascii="Arial" w:hAnsi="Arial" w:cs="Arial"/>
          <w:sz w:val="22"/>
          <w:szCs w:val="22"/>
        </w:rPr>
        <w:t>ra</w:t>
      </w:r>
      <w:proofErr w:type="spellEnd"/>
      <w:r w:rsidR="00281B19">
        <w:rPr>
          <w:rFonts w:ascii="Arial" w:hAnsi="Arial" w:cs="Arial"/>
          <w:sz w:val="22"/>
          <w:szCs w:val="22"/>
        </w:rPr>
        <w:t xml:space="preserve"> </w:t>
      </w:r>
      <w:r w:rsidR="00281B19" w:rsidRPr="00591D5A">
        <w:rPr>
          <w:rFonts w:ascii="Arial" w:hAnsi="Arial" w:cs="Arial"/>
          <w:b/>
          <w:sz w:val="22"/>
          <w:szCs w:val="22"/>
        </w:rPr>
        <w:t>(INSERTAR)</w:t>
      </w:r>
      <w:r w:rsidR="00281B19">
        <w:rPr>
          <w:rFonts w:ascii="Arial" w:hAnsi="Arial" w:cs="Arial"/>
          <w:sz w:val="22"/>
          <w:szCs w:val="22"/>
        </w:rPr>
        <w:t xml:space="preserve">, </w:t>
      </w:r>
      <w:r w:rsidR="00281B19" w:rsidRPr="0027153C">
        <w:rPr>
          <w:rFonts w:ascii="Arial" w:hAnsi="Arial" w:cs="Arial"/>
          <w:sz w:val="22"/>
          <w:szCs w:val="22"/>
        </w:rPr>
        <w:t xml:space="preserve">identificado con </w:t>
      </w:r>
      <w:r w:rsidR="00281B19" w:rsidRPr="0027153C">
        <w:rPr>
          <w:rFonts w:ascii="Arial" w:hAnsi="Arial" w:cs="Arial"/>
          <w:b/>
          <w:sz w:val="22"/>
          <w:szCs w:val="22"/>
        </w:rPr>
        <w:t>NIT</w:t>
      </w:r>
      <w:r w:rsidR="00281B19" w:rsidRPr="0027153C">
        <w:rPr>
          <w:rFonts w:ascii="Arial" w:hAnsi="Arial" w:cs="Arial"/>
          <w:sz w:val="22"/>
          <w:szCs w:val="22"/>
        </w:rPr>
        <w:t xml:space="preserve">. </w:t>
      </w:r>
      <w:r w:rsidR="00281B19">
        <w:rPr>
          <w:rFonts w:ascii="Arial" w:hAnsi="Arial" w:cs="Arial"/>
          <w:b/>
          <w:sz w:val="22"/>
          <w:szCs w:val="22"/>
        </w:rPr>
        <w:t>(insertar)</w:t>
      </w:r>
      <w:r w:rsidRPr="007715B1">
        <w:rPr>
          <w:rFonts w:ascii="Arial" w:hAnsi="Arial" w:cs="Arial"/>
          <w:b/>
          <w:sz w:val="22"/>
          <w:szCs w:val="22"/>
        </w:rPr>
        <w:t>,</w:t>
      </w:r>
      <w:r w:rsidR="00883E52">
        <w:rPr>
          <w:rFonts w:ascii="Arial" w:hAnsi="Arial" w:cs="Arial"/>
          <w:b/>
          <w:sz w:val="22"/>
          <w:szCs w:val="22"/>
        </w:rPr>
        <w:t xml:space="preserve"> </w:t>
      </w:r>
    </w:p>
    <w:p w14:paraId="5C7D6D93" w14:textId="529C6B12" w:rsidR="0068468E" w:rsidRPr="00CE5B63" w:rsidRDefault="0068468E" w:rsidP="0068468E">
      <w:pPr>
        <w:widowControl w:val="0"/>
        <w:jc w:val="both"/>
        <w:rPr>
          <w:rFonts w:ascii="Arial" w:hAnsi="Arial" w:cs="Arial"/>
          <w:b/>
        </w:rPr>
      </w:pPr>
      <w:r w:rsidRPr="004B016F">
        <w:rPr>
          <w:rFonts w:ascii="Arial" w:eastAsia="Calibri" w:hAnsi="Arial" w:cs="Arial"/>
          <w:sz w:val="22"/>
          <w:szCs w:val="22"/>
          <w:lang w:eastAsia="en-US"/>
        </w:rPr>
        <w:t xml:space="preserve">de conformidad </w:t>
      </w:r>
      <w:r>
        <w:rPr>
          <w:rFonts w:ascii="Arial" w:eastAsia="Calibri" w:hAnsi="Arial" w:cs="Arial"/>
          <w:sz w:val="22"/>
          <w:szCs w:val="22"/>
          <w:lang w:eastAsia="en-US"/>
        </w:rPr>
        <w:t xml:space="preserve"> con los </w:t>
      </w:r>
      <w:r>
        <w:rPr>
          <w:rFonts w:ascii="Arial" w:hAnsi="Arial" w:cs="Arial"/>
          <w:sz w:val="23"/>
          <w:szCs w:val="23"/>
        </w:rPr>
        <w:t>Artículos 28</w:t>
      </w:r>
      <w:r w:rsidR="00AA0218">
        <w:rPr>
          <w:rFonts w:ascii="Arial" w:hAnsi="Arial" w:cs="Arial"/>
          <w:sz w:val="23"/>
          <w:szCs w:val="23"/>
        </w:rPr>
        <w:t xml:space="preserve">2 a 292 del </w:t>
      </w:r>
      <w:r>
        <w:rPr>
          <w:rFonts w:ascii="Arial" w:hAnsi="Arial" w:cs="Arial"/>
          <w:sz w:val="23"/>
          <w:szCs w:val="23"/>
        </w:rPr>
        <w:t>Estatuto Tributario Municipal</w:t>
      </w:r>
      <w:r w:rsidR="00AA0218">
        <w:rPr>
          <w:rFonts w:ascii="Arial" w:hAnsi="Arial" w:cs="Arial"/>
          <w:sz w:val="23"/>
          <w:szCs w:val="23"/>
        </w:rPr>
        <w:t>.</w:t>
      </w:r>
    </w:p>
    <w:p w14:paraId="63EB7F3F" w14:textId="77777777" w:rsidR="0068468E" w:rsidRDefault="0068468E" w:rsidP="00930BAC">
      <w:pPr>
        <w:widowControl w:val="0"/>
        <w:jc w:val="both"/>
        <w:rPr>
          <w:rFonts w:ascii="Arial" w:hAnsi="Arial" w:cs="Arial"/>
          <w:sz w:val="22"/>
          <w:szCs w:val="22"/>
          <w:lang w:eastAsia="es-CO"/>
        </w:rPr>
      </w:pPr>
    </w:p>
    <w:p w14:paraId="7C467691" w14:textId="39372F6E" w:rsidR="0044341D" w:rsidRPr="007715B1" w:rsidRDefault="0044341D" w:rsidP="00930BAC">
      <w:pPr>
        <w:widowControl w:val="0"/>
        <w:jc w:val="both"/>
        <w:rPr>
          <w:rFonts w:ascii="Arial" w:hAnsi="Arial" w:cs="Arial"/>
          <w:b/>
          <w:sz w:val="22"/>
          <w:szCs w:val="22"/>
        </w:rPr>
      </w:pPr>
      <w:r w:rsidRPr="00CA0D70">
        <w:rPr>
          <w:rFonts w:ascii="Arial" w:hAnsi="Arial" w:cs="Arial"/>
          <w:b/>
          <w:sz w:val="22"/>
          <w:szCs w:val="22"/>
        </w:rPr>
        <w:t>ARTÍCULO TERCERO.</w:t>
      </w:r>
      <w:r>
        <w:rPr>
          <w:rFonts w:ascii="Arial" w:hAnsi="Arial" w:cs="Arial"/>
          <w:sz w:val="22"/>
          <w:szCs w:val="22"/>
        </w:rPr>
        <w:t xml:space="preserve"> Contra el presente acto administrativo no procede recurso</w:t>
      </w:r>
      <w:r w:rsidR="00AA0218">
        <w:rPr>
          <w:rFonts w:ascii="Arial" w:hAnsi="Arial" w:cs="Arial"/>
          <w:sz w:val="22"/>
          <w:szCs w:val="22"/>
        </w:rPr>
        <w:t xml:space="preserve"> alguno</w:t>
      </w:r>
      <w:r>
        <w:rPr>
          <w:rFonts w:ascii="Arial" w:hAnsi="Arial" w:cs="Arial"/>
          <w:sz w:val="22"/>
          <w:szCs w:val="22"/>
        </w:rPr>
        <w:t xml:space="preserve">, por tratarse de un acto de ejecución, en los términos del artículo 75 de la Ley 1437 de 2011. </w:t>
      </w:r>
    </w:p>
    <w:p w14:paraId="2C46A10D" w14:textId="77777777" w:rsidR="003765D8" w:rsidRDefault="003765D8" w:rsidP="00930BAC">
      <w:pPr>
        <w:adjustRightInd w:val="0"/>
        <w:spacing w:line="0" w:lineRule="atLeast"/>
        <w:jc w:val="both"/>
        <w:rPr>
          <w:rFonts w:ascii="Arial" w:hAnsi="Arial" w:cs="Arial"/>
          <w:sz w:val="22"/>
          <w:szCs w:val="22"/>
        </w:rPr>
      </w:pPr>
    </w:p>
    <w:p w14:paraId="2C9D3482" w14:textId="77777777" w:rsidR="0004278D" w:rsidRDefault="0004278D" w:rsidP="00930BAC">
      <w:pPr>
        <w:adjustRightInd w:val="0"/>
        <w:spacing w:line="0" w:lineRule="atLeast"/>
        <w:jc w:val="both"/>
        <w:rPr>
          <w:rFonts w:ascii="Arial" w:hAnsi="Arial" w:cs="Arial"/>
          <w:sz w:val="22"/>
          <w:szCs w:val="22"/>
        </w:rPr>
      </w:pPr>
    </w:p>
    <w:p w14:paraId="25F42F54" w14:textId="77777777" w:rsidR="0004278D" w:rsidRPr="007715B1" w:rsidRDefault="0004278D" w:rsidP="00930BAC">
      <w:pPr>
        <w:adjustRightInd w:val="0"/>
        <w:spacing w:line="0" w:lineRule="atLeast"/>
        <w:jc w:val="both"/>
        <w:rPr>
          <w:rFonts w:ascii="Arial" w:hAnsi="Arial" w:cs="Arial"/>
          <w:sz w:val="22"/>
          <w:szCs w:val="22"/>
        </w:rPr>
      </w:pPr>
    </w:p>
    <w:p w14:paraId="23C863A9" w14:textId="77777777" w:rsidR="00281B19" w:rsidRPr="00AC3F08" w:rsidRDefault="00281B19" w:rsidP="00281B19">
      <w:pPr>
        <w:adjustRightInd w:val="0"/>
        <w:spacing w:line="0" w:lineRule="atLeast"/>
        <w:jc w:val="center"/>
        <w:rPr>
          <w:rFonts w:ascii="Arial" w:hAnsi="Arial" w:cs="Arial"/>
          <w:b/>
          <w:sz w:val="22"/>
          <w:szCs w:val="22"/>
        </w:rPr>
      </w:pPr>
      <w:r w:rsidRPr="00AC3F08">
        <w:rPr>
          <w:rFonts w:ascii="Arial" w:hAnsi="Arial" w:cs="Arial"/>
          <w:b/>
          <w:sz w:val="22"/>
          <w:szCs w:val="22"/>
        </w:rPr>
        <w:t>NOTIFÍQUESE Y CÚMPLASE</w:t>
      </w:r>
    </w:p>
    <w:p w14:paraId="59A4226F" w14:textId="77777777" w:rsidR="00281B19" w:rsidRPr="00AC3F08" w:rsidRDefault="00281B19" w:rsidP="00281B19">
      <w:pPr>
        <w:adjustRightInd w:val="0"/>
        <w:spacing w:line="0" w:lineRule="atLeast"/>
        <w:rPr>
          <w:rFonts w:ascii="Arial" w:hAnsi="Arial" w:cs="Arial"/>
          <w:b/>
          <w:sz w:val="22"/>
          <w:szCs w:val="22"/>
        </w:rPr>
      </w:pPr>
    </w:p>
    <w:p w14:paraId="08C9E694" w14:textId="77777777" w:rsidR="00281B19" w:rsidRPr="00AC3F08" w:rsidRDefault="00281B19" w:rsidP="00281B19">
      <w:pPr>
        <w:spacing w:line="0" w:lineRule="atLeast"/>
        <w:jc w:val="center"/>
        <w:outlineLvl w:val="0"/>
        <w:rPr>
          <w:rFonts w:ascii="Arial" w:hAnsi="Arial" w:cs="Arial"/>
          <w:b/>
          <w:noProof/>
          <w:sz w:val="22"/>
          <w:szCs w:val="22"/>
          <w:lang w:eastAsia="es-CO"/>
        </w:rPr>
      </w:pPr>
    </w:p>
    <w:p w14:paraId="449F5E9B" w14:textId="77777777" w:rsidR="00281B19" w:rsidRPr="00AC3F08" w:rsidRDefault="00281B19" w:rsidP="00281B19">
      <w:pPr>
        <w:jc w:val="center"/>
        <w:rPr>
          <w:rFonts w:ascii="Arial" w:hAnsi="Arial" w:cs="Arial"/>
          <w:b/>
          <w:i/>
          <w:sz w:val="22"/>
          <w:szCs w:val="22"/>
        </w:rPr>
      </w:pPr>
      <w:r w:rsidRPr="00AC3F08">
        <w:rPr>
          <w:rFonts w:ascii="Arial" w:hAnsi="Arial" w:cs="Arial"/>
          <w:b/>
          <w:i/>
          <w:sz w:val="22"/>
          <w:szCs w:val="22"/>
        </w:rPr>
        <w:t>(INSERTAR)</w:t>
      </w:r>
    </w:p>
    <w:p w14:paraId="0055D6D5" w14:textId="10982609" w:rsidR="00281B19" w:rsidRPr="001B5869" w:rsidRDefault="00A943B0" w:rsidP="00281B19">
      <w:pPr>
        <w:jc w:val="center"/>
        <w:rPr>
          <w:rFonts w:ascii="Arial" w:hAnsi="Arial" w:cs="Arial"/>
          <w:b/>
          <w:sz w:val="22"/>
          <w:szCs w:val="22"/>
        </w:rPr>
      </w:pPr>
      <w:r w:rsidRPr="001B5869">
        <w:rPr>
          <w:rFonts w:ascii="Arial" w:hAnsi="Arial" w:cs="Arial"/>
          <w:b/>
          <w:sz w:val="22"/>
          <w:szCs w:val="22"/>
        </w:rPr>
        <w:t>Jefe</w:t>
      </w:r>
      <w:r w:rsidR="00281B19" w:rsidRPr="001B5869">
        <w:rPr>
          <w:rFonts w:ascii="Arial" w:hAnsi="Arial" w:cs="Arial"/>
          <w:b/>
          <w:sz w:val="22"/>
          <w:szCs w:val="22"/>
        </w:rPr>
        <w:t xml:space="preserve"> Oficina de Fiscalización, Control y Cobro Persuasivo</w:t>
      </w:r>
    </w:p>
    <w:p w14:paraId="781F4ACB" w14:textId="77777777" w:rsidR="00281B19" w:rsidRPr="00AC3F08" w:rsidRDefault="00281B19" w:rsidP="00281B19">
      <w:pPr>
        <w:ind w:right="618"/>
        <w:jc w:val="center"/>
        <w:rPr>
          <w:rFonts w:ascii="Arial" w:hAnsi="Arial" w:cs="Arial"/>
          <w:sz w:val="22"/>
          <w:szCs w:val="22"/>
        </w:rPr>
      </w:pPr>
    </w:p>
    <w:p w14:paraId="63854E66" w14:textId="77777777" w:rsidR="00281B19" w:rsidRPr="00B72D40" w:rsidRDefault="00281B19" w:rsidP="00281B19">
      <w:pPr>
        <w:ind w:right="618"/>
        <w:jc w:val="center"/>
        <w:rPr>
          <w:rFonts w:ascii="Arial" w:hAnsi="Arial" w:cs="Arial"/>
        </w:rPr>
      </w:pPr>
    </w:p>
    <w:p w14:paraId="0C1D82A3" w14:textId="77777777" w:rsidR="00281B19" w:rsidRPr="00B72D40" w:rsidRDefault="00281B19" w:rsidP="00281B19">
      <w:pPr>
        <w:ind w:right="618"/>
        <w:jc w:val="center"/>
        <w:rPr>
          <w:rFonts w:ascii="Arial" w:hAnsi="Arial" w:cs="Arial"/>
        </w:rPr>
      </w:pPr>
    </w:p>
    <w:p w14:paraId="63296A0D" w14:textId="77777777" w:rsidR="00281B19" w:rsidRPr="0054420B" w:rsidRDefault="00281B19" w:rsidP="00281B19">
      <w:pPr>
        <w:ind w:right="618"/>
        <w:rPr>
          <w:rFonts w:ascii="Arial" w:hAnsi="Arial" w:cs="Arial"/>
          <w:b/>
          <w:sz w:val="18"/>
          <w:szCs w:val="18"/>
        </w:rPr>
      </w:pPr>
      <w:r w:rsidRPr="0054420B">
        <w:rPr>
          <w:rFonts w:ascii="Arial" w:hAnsi="Arial" w:cs="Arial"/>
          <w:b/>
          <w:sz w:val="18"/>
          <w:szCs w:val="18"/>
        </w:rPr>
        <w:t>Fiscalizador:</w:t>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t xml:space="preserve"> </w:t>
      </w:r>
    </w:p>
    <w:p w14:paraId="46D64F76" w14:textId="77777777" w:rsidR="00281B19" w:rsidRPr="0054420B" w:rsidRDefault="00281B19" w:rsidP="00281B19">
      <w:pPr>
        <w:ind w:right="618"/>
        <w:rPr>
          <w:rFonts w:ascii="Arial" w:hAnsi="Arial" w:cs="Arial"/>
          <w:sz w:val="18"/>
          <w:szCs w:val="18"/>
        </w:rPr>
      </w:pPr>
      <w:r w:rsidRPr="0054420B">
        <w:rPr>
          <w:rFonts w:ascii="Arial" w:hAnsi="Arial" w:cs="Arial"/>
          <w:sz w:val="18"/>
          <w:szCs w:val="18"/>
        </w:rPr>
        <w:t xml:space="preserve">Profesional universitario                                  </w:t>
      </w:r>
      <w:r w:rsidRPr="0054420B">
        <w:rPr>
          <w:rFonts w:ascii="Arial" w:hAnsi="Arial" w:cs="Arial"/>
          <w:sz w:val="18"/>
          <w:szCs w:val="18"/>
        </w:rPr>
        <w:tab/>
      </w:r>
      <w:r w:rsidRPr="0054420B">
        <w:rPr>
          <w:rFonts w:ascii="Arial" w:hAnsi="Arial" w:cs="Arial"/>
          <w:sz w:val="18"/>
          <w:szCs w:val="18"/>
        </w:rPr>
        <w:tab/>
        <w:t xml:space="preserve">      </w:t>
      </w:r>
      <w:r w:rsidRPr="0054420B">
        <w:rPr>
          <w:rFonts w:ascii="Arial" w:hAnsi="Arial" w:cs="Arial"/>
          <w:sz w:val="18"/>
          <w:szCs w:val="18"/>
        </w:rPr>
        <w:tab/>
      </w:r>
    </w:p>
    <w:p w14:paraId="26B33A6F" w14:textId="77777777" w:rsidR="00281B19" w:rsidRDefault="00281B19" w:rsidP="00281B19">
      <w:pPr>
        <w:ind w:right="618"/>
        <w:rPr>
          <w:rFonts w:ascii="Arial" w:hAnsi="Arial" w:cs="Arial"/>
          <w:sz w:val="18"/>
          <w:szCs w:val="18"/>
        </w:rPr>
      </w:pPr>
      <w:r w:rsidRPr="0054420B">
        <w:rPr>
          <w:rFonts w:ascii="Arial" w:hAnsi="Arial" w:cs="Arial"/>
          <w:sz w:val="18"/>
          <w:szCs w:val="18"/>
        </w:rPr>
        <w:t>Oficina de Fiscalización, Control y Cobro Persuasivo</w:t>
      </w:r>
    </w:p>
    <w:p w14:paraId="10DF0AD1" w14:textId="77777777" w:rsidR="0068468E" w:rsidRPr="0054420B" w:rsidRDefault="0068468E" w:rsidP="00281B19">
      <w:pPr>
        <w:ind w:right="618"/>
        <w:rPr>
          <w:rFonts w:ascii="Arial" w:hAnsi="Arial" w:cs="Arial"/>
          <w:sz w:val="18"/>
          <w:szCs w:val="18"/>
        </w:rPr>
      </w:pPr>
    </w:p>
    <w:p w14:paraId="44D582A0" w14:textId="77777777" w:rsidR="00281B19" w:rsidRPr="0054420B" w:rsidRDefault="00281B19" w:rsidP="00281B19">
      <w:pPr>
        <w:ind w:right="618"/>
        <w:rPr>
          <w:rFonts w:ascii="Arial" w:hAnsi="Arial" w:cs="Arial"/>
          <w:sz w:val="18"/>
          <w:szCs w:val="18"/>
        </w:rPr>
      </w:pPr>
    </w:p>
    <w:p w14:paraId="4E0106D8" w14:textId="77777777" w:rsidR="00281B19" w:rsidRPr="001B5869" w:rsidRDefault="00281B19" w:rsidP="00281B19">
      <w:pPr>
        <w:ind w:right="618"/>
        <w:rPr>
          <w:rFonts w:ascii="Arial" w:hAnsi="Arial" w:cs="Arial"/>
          <w:b/>
          <w:sz w:val="18"/>
          <w:szCs w:val="18"/>
        </w:rPr>
      </w:pPr>
      <w:r w:rsidRPr="001B5869">
        <w:rPr>
          <w:rFonts w:ascii="Arial" w:hAnsi="Arial" w:cs="Arial"/>
          <w:b/>
          <w:sz w:val="18"/>
          <w:szCs w:val="18"/>
        </w:rPr>
        <w:t xml:space="preserve">Proyectó: </w:t>
      </w:r>
    </w:p>
    <w:p w14:paraId="18707AB1" w14:textId="77777777" w:rsidR="00281B19" w:rsidRPr="001B5869" w:rsidRDefault="00281B19" w:rsidP="00281B19">
      <w:pPr>
        <w:ind w:right="618"/>
        <w:rPr>
          <w:rFonts w:ascii="Arial" w:hAnsi="Arial" w:cs="Arial"/>
          <w:b/>
          <w:sz w:val="18"/>
          <w:szCs w:val="18"/>
        </w:rPr>
      </w:pPr>
      <w:r w:rsidRPr="001B5869">
        <w:rPr>
          <w:rFonts w:ascii="Arial" w:hAnsi="Arial" w:cs="Arial"/>
          <w:b/>
          <w:sz w:val="18"/>
          <w:szCs w:val="18"/>
        </w:rPr>
        <w:t xml:space="preserve">Revisó: </w:t>
      </w:r>
    </w:p>
    <w:p w14:paraId="2E1F9332" w14:textId="77777777" w:rsidR="00A14CF3" w:rsidRPr="001B5869" w:rsidRDefault="00A14CF3" w:rsidP="001B5869">
      <w:pPr>
        <w:adjustRightInd w:val="0"/>
        <w:spacing w:line="0" w:lineRule="atLeast"/>
        <w:ind w:firstLine="708"/>
        <w:rPr>
          <w:rFonts w:ascii="Arial" w:hAnsi="Arial" w:cs="Arial"/>
          <w:b/>
          <w:sz w:val="20"/>
          <w:szCs w:val="20"/>
        </w:rPr>
      </w:pPr>
    </w:p>
    <w:sectPr w:rsidR="00A14CF3" w:rsidRPr="001B5869" w:rsidSect="005240BC">
      <w:headerReference w:type="default" r:id="rId8"/>
      <w:footerReference w:type="default" r:id="rId9"/>
      <w:type w:val="continuous"/>
      <w:pgSz w:w="12240" w:h="18720" w:code="1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25510" w14:textId="77777777" w:rsidR="00C657E0" w:rsidRDefault="00C657E0">
      <w:r>
        <w:separator/>
      </w:r>
    </w:p>
  </w:endnote>
  <w:endnote w:type="continuationSeparator" w:id="0">
    <w:p w14:paraId="197A3B22" w14:textId="77777777" w:rsidR="00C657E0" w:rsidRDefault="00C6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8E201" w14:textId="77777777" w:rsidR="0059668E" w:rsidRPr="0084667A" w:rsidRDefault="0059668E" w:rsidP="0059668E">
    <w:pPr>
      <w:pStyle w:val="Piedepgina"/>
      <w:jc w:val="right"/>
      <w:rPr>
        <w:rFonts w:ascii="Arial" w:hAnsi="Arial" w:cs="Arial"/>
        <w:b/>
        <w:sz w:val="20"/>
        <w:szCs w:val="20"/>
      </w:rPr>
    </w:pPr>
    <w:r w:rsidRPr="0084667A">
      <w:rPr>
        <w:rFonts w:ascii="Arial" w:hAnsi="Arial" w:cs="Arial"/>
        <w:b/>
        <w:sz w:val="20"/>
        <w:szCs w:val="20"/>
      </w:rPr>
      <w:t xml:space="preserve">Página </w:t>
    </w:r>
    <w:r w:rsidR="00E94601" w:rsidRPr="0084667A">
      <w:rPr>
        <w:rFonts w:ascii="Arial" w:hAnsi="Arial" w:cs="Arial"/>
        <w:b/>
        <w:sz w:val="20"/>
        <w:szCs w:val="20"/>
      </w:rPr>
      <w:fldChar w:fldCharType="begin"/>
    </w:r>
    <w:r w:rsidRPr="0084667A">
      <w:rPr>
        <w:rFonts w:ascii="Arial" w:hAnsi="Arial" w:cs="Arial"/>
        <w:b/>
        <w:sz w:val="20"/>
        <w:szCs w:val="20"/>
      </w:rPr>
      <w:instrText xml:space="preserve"> PAGE </w:instrText>
    </w:r>
    <w:r w:rsidR="00E94601" w:rsidRPr="0084667A">
      <w:rPr>
        <w:rFonts w:ascii="Arial" w:hAnsi="Arial" w:cs="Arial"/>
        <w:b/>
        <w:sz w:val="20"/>
        <w:szCs w:val="20"/>
      </w:rPr>
      <w:fldChar w:fldCharType="separate"/>
    </w:r>
    <w:r w:rsidR="006608B5">
      <w:rPr>
        <w:rFonts w:ascii="Arial" w:hAnsi="Arial" w:cs="Arial"/>
        <w:b/>
        <w:noProof/>
        <w:sz w:val="20"/>
        <w:szCs w:val="20"/>
      </w:rPr>
      <w:t>2</w:t>
    </w:r>
    <w:r w:rsidR="00E94601" w:rsidRPr="0084667A">
      <w:rPr>
        <w:rFonts w:ascii="Arial" w:hAnsi="Arial" w:cs="Arial"/>
        <w:b/>
        <w:sz w:val="20"/>
        <w:szCs w:val="20"/>
      </w:rPr>
      <w:fldChar w:fldCharType="end"/>
    </w:r>
    <w:r w:rsidRPr="0084667A">
      <w:rPr>
        <w:rFonts w:ascii="Arial" w:hAnsi="Arial" w:cs="Arial"/>
        <w:b/>
        <w:sz w:val="20"/>
        <w:szCs w:val="20"/>
      </w:rPr>
      <w:t xml:space="preserve"> de </w:t>
    </w:r>
    <w:r w:rsidR="00E94601" w:rsidRPr="0084667A">
      <w:rPr>
        <w:rFonts w:ascii="Arial" w:hAnsi="Arial" w:cs="Arial"/>
        <w:b/>
        <w:sz w:val="20"/>
        <w:szCs w:val="20"/>
      </w:rPr>
      <w:fldChar w:fldCharType="begin"/>
    </w:r>
    <w:r w:rsidRPr="0084667A">
      <w:rPr>
        <w:rFonts w:ascii="Arial" w:hAnsi="Arial" w:cs="Arial"/>
        <w:b/>
        <w:sz w:val="20"/>
        <w:szCs w:val="20"/>
      </w:rPr>
      <w:instrText xml:space="preserve"> NUMPAGES </w:instrText>
    </w:r>
    <w:r w:rsidR="00E94601" w:rsidRPr="0084667A">
      <w:rPr>
        <w:rFonts w:ascii="Arial" w:hAnsi="Arial" w:cs="Arial"/>
        <w:b/>
        <w:sz w:val="20"/>
        <w:szCs w:val="20"/>
      </w:rPr>
      <w:fldChar w:fldCharType="separate"/>
    </w:r>
    <w:r w:rsidR="006608B5">
      <w:rPr>
        <w:rFonts w:ascii="Arial" w:hAnsi="Arial" w:cs="Arial"/>
        <w:b/>
        <w:noProof/>
        <w:sz w:val="20"/>
        <w:szCs w:val="20"/>
      </w:rPr>
      <w:t>2</w:t>
    </w:r>
    <w:r w:rsidR="00E94601" w:rsidRPr="0084667A">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5288B" w14:textId="77777777" w:rsidR="00C657E0" w:rsidRDefault="00C657E0">
      <w:r>
        <w:separator/>
      </w:r>
    </w:p>
  </w:footnote>
  <w:footnote w:type="continuationSeparator" w:id="0">
    <w:p w14:paraId="4A9AE009" w14:textId="77777777" w:rsidR="00C657E0" w:rsidRDefault="00C65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EFEE2" w14:textId="77777777" w:rsidR="006608B5" w:rsidRDefault="006608B5"/>
  <w:p w14:paraId="09952296" w14:textId="77777777" w:rsidR="006608B5" w:rsidRDefault="006608B5"/>
  <w:p w14:paraId="395C78FC" w14:textId="77777777" w:rsidR="006608B5" w:rsidRDefault="006608B5"/>
  <w:p w14:paraId="2B9A20A2" w14:textId="77777777" w:rsidR="006608B5" w:rsidRDefault="006608B5"/>
  <w:p w14:paraId="52E2AC76" w14:textId="77777777" w:rsidR="006608B5" w:rsidRDefault="006608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4781"/>
      <w:gridCol w:w="2819"/>
    </w:tblGrid>
    <w:tr w:rsidR="005116A9" w:rsidRPr="005116A9" w14:paraId="51BB4D37" w14:textId="77777777" w:rsidTr="006608B5">
      <w:trPr>
        <w:cantSplit/>
        <w:trHeight w:val="419"/>
      </w:trPr>
      <w:tc>
        <w:tcPr>
          <w:tcW w:w="2362" w:type="dxa"/>
          <w:vMerge w:val="restart"/>
          <w:tcBorders>
            <w:top w:val="single" w:sz="4" w:space="0" w:color="auto"/>
            <w:left w:val="single" w:sz="4" w:space="0" w:color="auto"/>
            <w:bottom w:val="single" w:sz="4" w:space="0" w:color="auto"/>
            <w:right w:val="single" w:sz="4" w:space="0" w:color="auto"/>
          </w:tcBorders>
          <w:vAlign w:val="center"/>
          <w:hideMark/>
        </w:tcPr>
        <w:p w14:paraId="3C31F13C" w14:textId="2C3DC421" w:rsidR="005116A9" w:rsidRPr="005116A9" w:rsidRDefault="006608B5" w:rsidP="005116A9">
          <w:pPr>
            <w:tabs>
              <w:tab w:val="center" w:pos="4419"/>
              <w:tab w:val="right" w:pos="8838"/>
            </w:tabs>
            <w:jc w:val="center"/>
            <w:rPr>
              <w:rFonts w:ascii="Arial" w:eastAsia="Calibri" w:hAnsi="Arial" w:cs="Arial"/>
              <w:b/>
              <w:sz w:val="22"/>
              <w:szCs w:val="22"/>
              <w:lang w:val="es-CO" w:eastAsia="en-US"/>
            </w:rPr>
          </w:pPr>
          <w:r w:rsidRPr="007154DC">
            <w:rPr>
              <w:noProof/>
              <w:lang w:eastAsia="es-CO"/>
            </w:rPr>
            <w:drawing>
              <wp:inline distT="0" distB="0" distL="0" distR="0" wp14:anchorId="5899FFD3" wp14:editId="26F839B0">
                <wp:extent cx="1000125" cy="777875"/>
                <wp:effectExtent l="0" t="0" r="9525" b="3175"/>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8" cy="788253"/>
                        </a:xfrm>
                        <a:prstGeom prst="rect">
                          <a:avLst/>
                        </a:prstGeom>
                        <a:noFill/>
                        <a:ln>
                          <a:noFill/>
                        </a:ln>
                      </pic:spPr>
                    </pic:pic>
                  </a:graphicData>
                </a:graphic>
              </wp:inline>
            </w:drawing>
          </w:r>
        </w:p>
      </w:tc>
      <w:tc>
        <w:tcPr>
          <w:tcW w:w="4781" w:type="dxa"/>
          <w:vMerge w:val="restart"/>
          <w:tcBorders>
            <w:top w:val="single" w:sz="4" w:space="0" w:color="auto"/>
            <w:left w:val="single" w:sz="4" w:space="0" w:color="auto"/>
            <w:bottom w:val="single" w:sz="4" w:space="0" w:color="auto"/>
            <w:right w:val="single" w:sz="4" w:space="0" w:color="auto"/>
          </w:tcBorders>
          <w:vAlign w:val="center"/>
          <w:hideMark/>
        </w:tcPr>
        <w:p w14:paraId="21441156" w14:textId="3209390E" w:rsidR="005116A9" w:rsidRPr="005116A9" w:rsidRDefault="005116A9" w:rsidP="0084667A">
          <w:pPr>
            <w:jc w:val="center"/>
            <w:rPr>
              <w:rFonts w:ascii="Arial" w:eastAsia="Batang" w:hAnsi="Arial" w:cs="Arial"/>
              <w:b/>
              <w:noProof/>
              <w:sz w:val="22"/>
              <w:szCs w:val="22"/>
              <w:lang w:eastAsia="es-CO"/>
            </w:rPr>
          </w:pPr>
          <w:r>
            <w:rPr>
              <w:rFonts w:ascii="Arial" w:eastAsia="Batang" w:hAnsi="Arial" w:cs="Arial"/>
              <w:b/>
              <w:noProof/>
              <w:sz w:val="22"/>
              <w:szCs w:val="22"/>
              <w:lang w:eastAsia="es-CO"/>
            </w:rPr>
            <w:t xml:space="preserve">RESOLUCIÓN </w:t>
          </w:r>
          <w:r w:rsidR="0014527B">
            <w:rPr>
              <w:rFonts w:ascii="Arial" w:eastAsia="Batang" w:hAnsi="Arial" w:cs="Arial"/>
              <w:b/>
              <w:noProof/>
              <w:sz w:val="22"/>
              <w:szCs w:val="22"/>
              <w:lang w:eastAsia="es-CO"/>
            </w:rPr>
            <w:t>DE</w:t>
          </w:r>
          <w:r w:rsidR="00F85836">
            <w:rPr>
              <w:rFonts w:ascii="Arial" w:eastAsia="Batang" w:hAnsi="Arial" w:cs="Arial"/>
              <w:b/>
              <w:noProof/>
              <w:sz w:val="22"/>
              <w:szCs w:val="22"/>
              <w:lang w:eastAsia="es-CO"/>
            </w:rPr>
            <w:t xml:space="preserve"> ACEPTACIÓN </w:t>
          </w:r>
          <w:r w:rsidR="0014527B">
            <w:rPr>
              <w:rFonts w:ascii="Arial" w:eastAsia="Batang" w:hAnsi="Arial" w:cs="Arial"/>
              <w:b/>
              <w:noProof/>
              <w:sz w:val="22"/>
              <w:szCs w:val="22"/>
              <w:lang w:eastAsia="es-CO"/>
            </w:rPr>
            <w:t xml:space="preserve"> REDUCCIÓN SANCIÓN</w:t>
          </w:r>
        </w:p>
      </w:tc>
      <w:tc>
        <w:tcPr>
          <w:tcW w:w="2819" w:type="dxa"/>
          <w:tcBorders>
            <w:top w:val="single" w:sz="4" w:space="0" w:color="auto"/>
            <w:left w:val="single" w:sz="4" w:space="0" w:color="auto"/>
            <w:bottom w:val="single" w:sz="4" w:space="0" w:color="auto"/>
            <w:right w:val="single" w:sz="4" w:space="0" w:color="auto"/>
          </w:tcBorders>
          <w:vAlign w:val="center"/>
          <w:hideMark/>
        </w:tcPr>
        <w:p w14:paraId="4B59DE8B" w14:textId="1E35ADFA" w:rsidR="005116A9" w:rsidRPr="0084667A" w:rsidRDefault="005116A9" w:rsidP="0084667A">
          <w:pPr>
            <w:tabs>
              <w:tab w:val="center" w:pos="4419"/>
              <w:tab w:val="right" w:pos="8838"/>
            </w:tabs>
            <w:rPr>
              <w:rFonts w:ascii="Arial" w:eastAsia="Calibri" w:hAnsi="Arial" w:cs="Arial"/>
              <w:b/>
              <w:sz w:val="20"/>
              <w:szCs w:val="20"/>
              <w:lang w:val="es-CO" w:eastAsia="en-US"/>
            </w:rPr>
          </w:pPr>
          <w:r w:rsidRPr="0084667A">
            <w:rPr>
              <w:rFonts w:ascii="Arial" w:eastAsia="Calibri" w:hAnsi="Arial" w:cs="Arial"/>
              <w:b/>
              <w:sz w:val="20"/>
              <w:szCs w:val="20"/>
              <w:lang w:val="es-CO" w:eastAsia="en-US"/>
            </w:rPr>
            <w:t xml:space="preserve">Código: </w:t>
          </w:r>
          <w:r w:rsidR="0084667A" w:rsidRPr="0084667A">
            <w:rPr>
              <w:rFonts w:ascii="Arial" w:eastAsia="Calibri" w:hAnsi="Arial" w:cs="Arial"/>
              <w:b/>
              <w:sz w:val="20"/>
              <w:szCs w:val="20"/>
              <w:lang w:val="es-CO" w:eastAsia="en-US"/>
            </w:rPr>
            <w:t>FO-HM-48</w:t>
          </w:r>
        </w:p>
      </w:tc>
    </w:tr>
    <w:tr w:rsidR="005116A9" w:rsidRPr="005116A9" w14:paraId="0942D6EF" w14:textId="77777777" w:rsidTr="006608B5">
      <w:trPr>
        <w:trHeight w:val="355"/>
      </w:trPr>
      <w:tc>
        <w:tcPr>
          <w:tcW w:w="2362" w:type="dxa"/>
          <w:vMerge/>
          <w:tcBorders>
            <w:top w:val="single" w:sz="4" w:space="0" w:color="auto"/>
            <w:left w:val="single" w:sz="4" w:space="0" w:color="auto"/>
            <w:bottom w:val="single" w:sz="4" w:space="0" w:color="auto"/>
            <w:right w:val="single" w:sz="4" w:space="0" w:color="auto"/>
          </w:tcBorders>
          <w:vAlign w:val="center"/>
          <w:hideMark/>
        </w:tcPr>
        <w:p w14:paraId="198E2534" w14:textId="77777777" w:rsidR="005116A9" w:rsidRPr="005116A9" w:rsidRDefault="005116A9" w:rsidP="005116A9">
          <w:pPr>
            <w:spacing w:after="160" w:line="259" w:lineRule="auto"/>
            <w:rPr>
              <w:rFonts w:ascii="Arial" w:eastAsia="Calibri" w:hAnsi="Arial" w:cs="Arial"/>
              <w:b/>
              <w:sz w:val="22"/>
              <w:szCs w:val="22"/>
              <w:lang w:val="es-CO" w:eastAsia="en-US"/>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14:paraId="7D35F6C8" w14:textId="77777777" w:rsidR="005116A9" w:rsidRPr="005116A9" w:rsidRDefault="005116A9" w:rsidP="005116A9">
          <w:pPr>
            <w:spacing w:after="160" w:line="259" w:lineRule="auto"/>
            <w:rPr>
              <w:rFonts w:ascii="Arial" w:eastAsia="Calibri" w:hAnsi="Arial" w:cs="Arial"/>
              <w:b/>
              <w:sz w:val="22"/>
              <w:szCs w:val="22"/>
              <w:lang w:val="es-CO" w:eastAsia="en-US"/>
            </w:rPr>
          </w:pPr>
        </w:p>
      </w:tc>
      <w:tc>
        <w:tcPr>
          <w:tcW w:w="2819" w:type="dxa"/>
          <w:tcBorders>
            <w:top w:val="single" w:sz="4" w:space="0" w:color="auto"/>
            <w:left w:val="single" w:sz="4" w:space="0" w:color="auto"/>
            <w:bottom w:val="single" w:sz="4" w:space="0" w:color="auto"/>
            <w:right w:val="single" w:sz="4" w:space="0" w:color="auto"/>
          </w:tcBorders>
          <w:vAlign w:val="center"/>
          <w:hideMark/>
        </w:tcPr>
        <w:p w14:paraId="1A494E05" w14:textId="2DB456E0" w:rsidR="005116A9" w:rsidRPr="0084667A" w:rsidRDefault="005116A9" w:rsidP="005116A9">
          <w:pPr>
            <w:tabs>
              <w:tab w:val="center" w:pos="4419"/>
              <w:tab w:val="right" w:pos="8838"/>
            </w:tabs>
            <w:rPr>
              <w:rFonts w:ascii="Arial" w:eastAsia="Calibri" w:hAnsi="Arial" w:cs="Arial"/>
              <w:b/>
              <w:sz w:val="20"/>
              <w:szCs w:val="20"/>
              <w:lang w:val="es-CO" w:eastAsia="en-US"/>
            </w:rPr>
          </w:pPr>
          <w:r w:rsidRPr="0084667A">
            <w:rPr>
              <w:rFonts w:ascii="Arial" w:eastAsia="Calibri" w:hAnsi="Arial" w:cs="Arial"/>
              <w:b/>
              <w:sz w:val="20"/>
              <w:szCs w:val="20"/>
              <w:lang w:val="es-CO" w:eastAsia="en-US"/>
            </w:rPr>
            <w:t xml:space="preserve">Versión: </w:t>
          </w:r>
          <w:r w:rsidR="0084667A" w:rsidRPr="0084667A">
            <w:rPr>
              <w:rFonts w:ascii="Arial" w:eastAsia="Calibri" w:hAnsi="Arial" w:cs="Arial"/>
              <w:b/>
              <w:sz w:val="20"/>
              <w:szCs w:val="20"/>
              <w:lang w:val="es-CO" w:eastAsia="en-US"/>
            </w:rPr>
            <w:t>0</w:t>
          </w:r>
          <w:r w:rsidR="00D8211F">
            <w:rPr>
              <w:rFonts w:ascii="Arial" w:eastAsia="Calibri" w:hAnsi="Arial" w:cs="Arial"/>
              <w:b/>
              <w:sz w:val="20"/>
              <w:szCs w:val="20"/>
              <w:lang w:val="es-CO" w:eastAsia="en-US"/>
            </w:rPr>
            <w:t>2</w:t>
          </w:r>
        </w:p>
      </w:tc>
    </w:tr>
    <w:tr w:rsidR="005116A9" w:rsidRPr="005116A9" w14:paraId="50B6B43A" w14:textId="77777777" w:rsidTr="006608B5">
      <w:trPr>
        <w:trHeight w:val="475"/>
      </w:trPr>
      <w:tc>
        <w:tcPr>
          <w:tcW w:w="2362" w:type="dxa"/>
          <w:vMerge/>
          <w:tcBorders>
            <w:top w:val="single" w:sz="4" w:space="0" w:color="auto"/>
            <w:left w:val="single" w:sz="4" w:space="0" w:color="auto"/>
            <w:bottom w:val="single" w:sz="4" w:space="0" w:color="auto"/>
            <w:right w:val="single" w:sz="4" w:space="0" w:color="auto"/>
          </w:tcBorders>
          <w:vAlign w:val="center"/>
          <w:hideMark/>
        </w:tcPr>
        <w:p w14:paraId="643C3C61" w14:textId="77777777" w:rsidR="005116A9" w:rsidRPr="005116A9" w:rsidRDefault="005116A9" w:rsidP="005116A9">
          <w:pPr>
            <w:spacing w:after="160" w:line="259" w:lineRule="auto"/>
            <w:rPr>
              <w:rFonts w:ascii="Arial" w:eastAsia="Calibri" w:hAnsi="Arial" w:cs="Arial"/>
              <w:b/>
              <w:sz w:val="22"/>
              <w:szCs w:val="22"/>
              <w:lang w:val="es-CO" w:eastAsia="en-US"/>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14:paraId="75E53FDC" w14:textId="77777777" w:rsidR="005116A9" w:rsidRPr="005116A9" w:rsidRDefault="005116A9" w:rsidP="005116A9">
          <w:pPr>
            <w:spacing w:after="160" w:line="259" w:lineRule="auto"/>
            <w:rPr>
              <w:rFonts w:ascii="Arial" w:eastAsia="Calibri" w:hAnsi="Arial" w:cs="Arial"/>
              <w:b/>
              <w:sz w:val="22"/>
              <w:szCs w:val="22"/>
              <w:lang w:val="es-CO" w:eastAsia="en-US"/>
            </w:rPr>
          </w:pPr>
        </w:p>
      </w:tc>
      <w:tc>
        <w:tcPr>
          <w:tcW w:w="2819" w:type="dxa"/>
          <w:tcBorders>
            <w:top w:val="single" w:sz="4" w:space="0" w:color="auto"/>
            <w:left w:val="single" w:sz="4" w:space="0" w:color="auto"/>
            <w:bottom w:val="single" w:sz="4" w:space="0" w:color="auto"/>
            <w:right w:val="single" w:sz="4" w:space="0" w:color="auto"/>
          </w:tcBorders>
          <w:vAlign w:val="center"/>
          <w:hideMark/>
        </w:tcPr>
        <w:p w14:paraId="76CFC6F7" w14:textId="77777777" w:rsidR="005116A9" w:rsidRPr="0084667A" w:rsidRDefault="005116A9" w:rsidP="005116A9">
          <w:pPr>
            <w:tabs>
              <w:tab w:val="center" w:pos="4419"/>
              <w:tab w:val="right" w:pos="8838"/>
            </w:tabs>
            <w:rPr>
              <w:rFonts w:ascii="Arial" w:eastAsia="Calibri" w:hAnsi="Arial" w:cs="Arial"/>
              <w:b/>
              <w:sz w:val="20"/>
              <w:szCs w:val="20"/>
              <w:lang w:val="es-CO" w:eastAsia="en-US"/>
            </w:rPr>
          </w:pPr>
          <w:r w:rsidRPr="0084667A">
            <w:rPr>
              <w:rFonts w:ascii="Arial" w:eastAsia="Calibri" w:hAnsi="Arial" w:cs="Arial"/>
              <w:b/>
              <w:sz w:val="20"/>
              <w:szCs w:val="20"/>
              <w:lang w:val="es-CO" w:eastAsia="en-US"/>
            </w:rPr>
            <w:t xml:space="preserve">Fecha de Actualización: </w:t>
          </w:r>
        </w:p>
        <w:p w14:paraId="1C10EF3D" w14:textId="12E60B56" w:rsidR="005116A9" w:rsidRPr="0084667A" w:rsidRDefault="00D8211F" w:rsidP="005116A9">
          <w:pPr>
            <w:tabs>
              <w:tab w:val="center" w:pos="4419"/>
              <w:tab w:val="right" w:pos="8838"/>
            </w:tabs>
            <w:rPr>
              <w:rFonts w:ascii="Arial" w:eastAsia="Calibri" w:hAnsi="Arial" w:cs="Arial"/>
              <w:b/>
              <w:sz w:val="20"/>
              <w:szCs w:val="20"/>
              <w:lang w:val="es-CO" w:eastAsia="en-US"/>
            </w:rPr>
          </w:pPr>
          <w:r>
            <w:rPr>
              <w:rFonts w:ascii="Arial" w:eastAsia="Calibri" w:hAnsi="Arial" w:cs="Arial"/>
              <w:b/>
              <w:sz w:val="20"/>
              <w:szCs w:val="20"/>
              <w:lang w:val="es-CO" w:eastAsia="en-US"/>
            </w:rPr>
            <w:t>17</w:t>
          </w:r>
          <w:r w:rsidR="00F72528" w:rsidRPr="0084667A">
            <w:rPr>
              <w:rFonts w:ascii="Arial" w:eastAsia="Calibri" w:hAnsi="Arial" w:cs="Arial"/>
              <w:b/>
              <w:sz w:val="20"/>
              <w:szCs w:val="20"/>
              <w:lang w:val="es-CO" w:eastAsia="en-US"/>
            </w:rPr>
            <w:t>/</w:t>
          </w:r>
          <w:r>
            <w:rPr>
              <w:rFonts w:ascii="Arial" w:eastAsia="Calibri" w:hAnsi="Arial" w:cs="Arial"/>
              <w:b/>
              <w:sz w:val="20"/>
              <w:szCs w:val="20"/>
              <w:lang w:val="es-CO" w:eastAsia="en-US"/>
            </w:rPr>
            <w:t>05</w:t>
          </w:r>
          <w:r w:rsidR="00F72528" w:rsidRPr="0084667A">
            <w:rPr>
              <w:rFonts w:ascii="Arial" w:eastAsia="Calibri" w:hAnsi="Arial" w:cs="Arial"/>
              <w:b/>
              <w:sz w:val="20"/>
              <w:szCs w:val="20"/>
              <w:lang w:val="es-CO" w:eastAsia="en-US"/>
            </w:rPr>
            <w:t>/202</w:t>
          </w:r>
          <w:r>
            <w:rPr>
              <w:rFonts w:ascii="Arial" w:eastAsia="Calibri" w:hAnsi="Arial" w:cs="Arial"/>
              <w:b/>
              <w:sz w:val="20"/>
              <w:szCs w:val="20"/>
              <w:lang w:val="es-CO" w:eastAsia="en-US"/>
            </w:rPr>
            <w:t>2</w:t>
          </w:r>
        </w:p>
      </w:tc>
    </w:tr>
  </w:tbl>
  <w:p w14:paraId="330CCFDC" w14:textId="77777777" w:rsidR="007F6439" w:rsidRDefault="007F6439" w:rsidP="007F6439">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723A0"/>
    <w:multiLevelType w:val="hybridMultilevel"/>
    <w:tmpl w:val="4E8A8C28"/>
    <w:lvl w:ilvl="0" w:tplc="61C42D7C">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0D43A86"/>
    <w:multiLevelType w:val="hybridMultilevel"/>
    <w:tmpl w:val="864EF0FC"/>
    <w:lvl w:ilvl="0" w:tplc="E72CFF9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197435B1"/>
    <w:multiLevelType w:val="hybridMultilevel"/>
    <w:tmpl w:val="F388453A"/>
    <w:lvl w:ilvl="0" w:tplc="240A000F">
      <w:start w:val="1"/>
      <w:numFmt w:val="decimal"/>
      <w:lvlText w:val="%1."/>
      <w:lvlJc w:val="left"/>
      <w:pPr>
        <w:ind w:left="754" w:hanging="360"/>
      </w:pPr>
    </w:lvl>
    <w:lvl w:ilvl="1" w:tplc="240A0019" w:tentative="1">
      <w:start w:val="1"/>
      <w:numFmt w:val="lowerLetter"/>
      <w:lvlText w:val="%2."/>
      <w:lvlJc w:val="left"/>
      <w:pPr>
        <w:ind w:left="1474" w:hanging="360"/>
      </w:pPr>
    </w:lvl>
    <w:lvl w:ilvl="2" w:tplc="240A001B" w:tentative="1">
      <w:start w:val="1"/>
      <w:numFmt w:val="lowerRoman"/>
      <w:lvlText w:val="%3."/>
      <w:lvlJc w:val="right"/>
      <w:pPr>
        <w:ind w:left="2194" w:hanging="180"/>
      </w:pPr>
    </w:lvl>
    <w:lvl w:ilvl="3" w:tplc="240A000F" w:tentative="1">
      <w:start w:val="1"/>
      <w:numFmt w:val="decimal"/>
      <w:lvlText w:val="%4."/>
      <w:lvlJc w:val="left"/>
      <w:pPr>
        <w:ind w:left="2914" w:hanging="360"/>
      </w:pPr>
    </w:lvl>
    <w:lvl w:ilvl="4" w:tplc="240A0019" w:tentative="1">
      <w:start w:val="1"/>
      <w:numFmt w:val="lowerLetter"/>
      <w:lvlText w:val="%5."/>
      <w:lvlJc w:val="left"/>
      <w:pPr>
        <w:ind w:left="3634" w:hanging="360"/>
      </w:pPr>
    </w:lvl>
    <w:lvl w:ilvl="5" w:tplc="240A001B" w:tentative="1">
      <w:start w:val="1"/>
      <w:numFmt w:val="lowerRoman"/>
      <w:lvlText w:val="%6."/>
      <w:lvlJc w:val="right"/>
      <w:pPr>
        <w:ind w:left="4354" w:hanging="180"/>
      </w:pPr>
    </w:lvl>
    <w:lvl w:ilvl="6" w:tplc="240A000F" w:tentative="1">
      <w:start w:val="1"/>
      <w:numFmt w:val="decimal"/>
      <w:lvlText w:val="%7."/>
      <w:lvlJc w:val="left"/>
      <w:pPr>
        <w:ind w:left="5074" w:hanging="360"/>
      </w:pPr>
    </w:lvl>
    <w:lvl w:ilvl="7" w:tplc="240A0019" w:tentative="1">
      <w:start w:val="1"/>
      <w:numFmt w:val="lowerLetter"/>
      <w:lvlText w:val="%8."/>
      <w:lvlJc w:val="left"/>
      <w:pPr>
        <w:ind w:left="5794" w:hanging="360"/>
      </w:pPr>
    </w:lvl>
    <w:lvl w:ilvl="8" w:tplc="240A001B" w:tentative="1">
      <w:start w:val="1"/>
      <w:numFmt w:val="lowerRoman"/>
      <w:lvlText w:val="%9."/>
      <w:lvlJc w:val="right"/>
      <w:pPr>
        <w:ind w:left="6514" w:hanging="180"/>
      </w:pPr>
    </w:lvl>
  </w:abstractNum>
  <w:abstractNum w:abstractNumId="3">
    <w:nsid w:val="2CFD0EC4"/>
    <w:multiLevelType w:val="hybridMultilevel"/>
    <w:tmpl w:val="BBF4F0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53B38BD"/>
    <w:multiLevelType w:val="hybridMultilevel"/>
    <w:tmpl w:val="1D6E6862"/>
    <w:lvl w:ilvl="0" w:tplc="6FF81BE2">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nsid w:val="45FD4245"/>
    <w:multiLevelType w:val="hybridMultilevel"/>
    <w:tmpl w:val="0DA4C09C"/>
    <w:lvl w:ilvl="0" w:tplc="333A86F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4822719B"/>
    <w:multiLevelType w:val="hybridMultilevel"/>
    <w:tmpl w:val="2C3AFE2C"/>
    <w:lvl w:ilvl="0" w:tplc="46743E1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E270551"/>
    <w:multiLevelType w:val="hybridMultilevel"/>
    <w:tmpl w:val="5F26CCB0"/>
    <w:lvl w:ilvl="0" w:tplc="868ACC18">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nsid w:val="5057613E"/>
    <w:multiLevelType w:val="hybridMultilevel"/>
    <w:tmpl w:val="8B7CB8CA"/>
    <w:lvl w:ilvl="0" w:tplc="0896C0CA">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9">
    <w:nsid w:val="57202332"/>
    <w:multiLevelType w:val="hybridMultilevel"/>
    <w:tmpl w:val="86CA8A8E"/>
    <w:lvl w:ilvl="0" w:tplc="0C0A0001">
      <w:start w:val="1"/>
      <w:numFmt w:val="bullet"/>
      <w:lvlText w:val=""/>
      <w:lvlJc w:val="left"/>
      <w:pPr>
        <w:ind w:left="720" w:hanging="360"/>
      </w:pPr>
      <w:rPr>
        <w:rFonts w:ascii="Symbol" w:hAnsi="Symbol" w:hint="default"/>
      </w:rPr>
    </w:lvl>
    <w:lvl w:ilvl="1" w:tplc="6F8255F2">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DB37545"/>
    <w:multiLevelType w:val="hybridMultilevel"/>
    <w:tmpl w:val="24CC00E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9F34FEB"/>
    <w:multiLevelType w:val="hybridMultilevel"/>
    <w:tmpl w:val="9258CD46"/>
    <w:lvl w:ilvl="0" w:tplc="A52067C8">
      <w:start w:val="1"/>
      <w:numFmt w:val="decimal"/>
      <w:lvlText w:val="%1."/>
      <w:lvlJc w:val="left"/>
      <w:pPr>
        <w:tabs>
          <w:tab w:val="num" w:pos="340"/>
        </w:tabs>
        <w:ind w:left="340" w:hanging="340"/>
      </w:pPr>
      <w:rPr>
        <w:rFonts w:hint="default"/>
        <w:b/>
      </w:rPr>
    </w:lvl>
    <w:lvl w:ilvl="1" w:tplc="FFFFFFFF">
      <w:start w:val="1"/>
      <w:numFmt w:val="decimal"/>
      <w:lvlText w:val="%2."/>
      <w:lvlJc w:val="left"/>
      <w:pPr>
        <w:tabs>
          <w:tab w:val="num" w:pos="1440"/>
        </w:tabs>
        <w:ind w:left="1440" w:hanging="360"/>
      </w:pPr>
      <w:rPr>
        <w:rFonts w:hint="default"/>
      </w:rPr>
    </w:lvl>
    <w:lvl w:ilvl="2" w:tplc="29146A7E">
      <w:start w:val="1"/>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AF4537E"/>
    <w:multiLevelType w:val="hybridMultilevel"/>
    <w:tmpl w:val="94AAE924"/>
    <w:lvl w:ilvl="0" w:tplc="EF0AE29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C524345"/>
    <w:multiLevelType w:val="hybridMultilevel"/>
    <w:tmpl w:val="2722905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D743D06"/>
    <w:multiLevelType w:val="hybridMultilevel"/>
    <w:tmpl w:val="5652DC2A"/>
    <w:lvl w:ilvl="0" w:tplc="58342D5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1D1222B"/>
    <w:multiLevelType w:val="hybridMultilevel"/>
    <w:tmpl w:val="DCF2E544"/>
    <w:lvl w:ilvl="0" w:tplc="FB326FD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7B914744"/>
    <w:multiLevelType w:val="hybridMultilevel"/>
    <w:tmpl w:val="50DA49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4"/>
  </w:num>
  <w:num w:numId="3">
    <w:abstractNumId w:val="16"/>
  </w:num>
  <w:num w:numId="4">
    <w:abstractNumId w:val="8"/>
  </w:num>
  <w:num w:numId="5">
    <w:abstractNumId w:val="15"/>
  </w:num>
  <w:num w:numId="6">
    <w:abstractNumId w:val="7"/>
  </w:num>
  <w:num w:numId="7">
    <w:abstractNumId w:val="5"/>
  </w:num>
  <w:num w:numId="8">
    <w:abstractNumId w:val="4"/>
  </w:num>
  <w:num w:numId="9">
    <w:abstractNumId w:val="10"/>
  </w:num>
  <w:num w:numId="10">
    <w:abstractNumId w:val="0"/>
  </w:num>
  <w:num w:numId="11">
    <w:abstractNumId w:val="3"/>
  </w:num>
  <w:num w:numId="12">
    <w:abstractNumId w:val="9"/>
  </w:num>
  <w:num w:numId="13">
    <w:abstractNumId w:val="12"/>
  </w:num>
  <w:num w:numId="14">
    <w:abstractNumId w:val="11"/>
  </w:num>
  <w:num w:numId="15">
    <w:abstractNumId w:val="2"/>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AC"/>
    <w:rsid w:val="00005F0A"/>
    <w:rsid w:val="00013F42"/>
    <w:rsid w:val="00020611"/>
    <w:rsid w:val="00021DD8"/>
    <w:rsid w:val="00032D7F"/>
    <w:rsid w:val="0004278D"/>
    <w:rsid w:val="0004582A"/>
    <w:rsid w:val="00051732"/>
    <w:rsid w:val="00054BFB"/>
    <w:rsid w:val="00057840"/>
    <w:rsid w:val="0006172C"/>
    <w:rsid w:val="00073FB4"/>
    <w:rsid w:val="00074C11"/>
    <w:rsid w:val="00075F23"/>
    <w:rsid w:val="00077C4F"/>
    <w:rsid w:val="00081AE6"/>
    <w:rsid w:val="00083E1F"/>
    <w:rsid w:val="000957F0"/>
    <w:rsid w:val="000A2D61"/>
    <w:rsid w:val="000B7159"/>
    <w:rsid w:val="000D6808"/>
    <w:rsid w:val="000E3778"/>
    <w:rsid w:val="000F21AD"/>
    <w:rsid w:val="000F4A5E"/>
    <w:rsid w:val="000F6CE7"/>
    <w:rsid w:val="00121918"/>
    <w:rsid w:val="00121ADD"/>
    <w:rsid w:val="00122C89"/>
    <w:rsid w:val="00142387"/>
    <w:rsid w:val="00144200"/>
    <w:rsid w:val="0014527B"/>
    <w:rsid w:val="00145A09"/>
    <w:rsid w:val="00151AF6"/>
    <w:rsid w:val="001622A7"/>
    <w:rsid w:val="001640C1"/>
    <w:rsid w:val="0016647E"/>
    <w:rsid w:val="00171FB0"/>
    <w:rsid w:val="00173EE8"/>
    <w:rsid w:val="00176C8C"/>
    <w:rsid w:val="00183177"/>
    <w:rsid w:val="001937E2"/>
    <w:rsid w:val="0019490F"/>
    <w:rsid w:val="001968F0"/>
    <w:rsid w:val="001A1162"/>
    <w:rsid w:val="001B5869"/>
    <w:rsid w:val="001B6B2A"/>
    <w:rsid w:val="001B7C20"/>
    <w:rsid w:val="001C6E52"/>
    <w:rsid w:val="001D0482"/>
    <w:rsid w:val="001D57BA"/>
    <w:rsid w:val="001D715C"/>
    <w:rsid w:val="001E21DA"/>
    <w:rsid w:val="001E40E9"/>
    <w:rsid w:val="001F0313"/>
    <w:rsid w:val="001F163B"/>
    <w:rsid w:val="001F22ED"/>
    <w:rsid w:val="00206FED"/>
    <w:rsid w:val="002112B5"/>
    <w:rsid w:val="0021306E"/>
    <w:rsid w:val="002136B1"/>
    <w:rsid w:val="002216E2"/>
    <w:rsid w:val="00225D7F"/>
    <w:rsid w:val="002308F2"/>
    <w:rsid w:val="00234CA9"/>
    <w:rsid w:val="00235F41"/>
    <w:rsid w:val="002378CA"/>
    <w:rsid w:val="0024207F"/>
    <w:rsid w:val="002439CE"/>
    <w:rsid w:val="00246072"/>
    <w:rsid w:val="002506A4"/>
    <w:rsid w:val="00263E7F"/>
    <w:rsid w:val="00264BF5"/>
    <w:rsid w:val="002659DB"/>
    <w:rsid w:val="00266388"/>
    <w:rsid w:val="002765DB"/>
    <w:rsid w:val="00281B19"/>
    <w:rsid w:val="00282353"/>
    <w:rsid w:val="00284896"/>
    <w:rsid w:val="00291A5F"/>
    <w:rsid w:val="00293D00"/>
    <w:rsid w:val="00294DB2"/>
    <w:rsid w:val="002A0371"/>
    <w:rsid w:val="002A290C"/>
    <w:rsid w:val="002B0F1C"/>
    <w:rsid w:val="002C0918"/>
    <w:rsid w:val="002C2A6F"/>
    <w:rsid w:val="002C5850"/>
    <w:rsid w:val="002E31B0"/>
    <w:rsid w:val="002E3F12"/>
    <w:rsid w:val="002E4DCD"/>
    <w:rsid w:val="002F071E"/>
    <w:rsid w:val="002F3837"/>
    <w:rsid w:val="002F4F58"/>
    <w:rsid w:val="0030473C"/>
    <w:rsid w:val="003078BA"/>
    <w:rsid w:val="00314E28"/>
    <w:rsid w:val="00320476"/>
    <w:rsid w:val="00325A63"/>
    <w:rsid w:val="00336386"/>
    <w:rsid w:val="0035051B"/>
    <w:rsid w:val="00355ACE"/>
    <w:rsid w:val="00357846"/>
    <w:rsid w:val="00357D4B"/>
    <w:rsid w:val="00372AF4"/>
    <w:rsid w:val="00374C81"/>
    <w:rsid w:val="0037518F"/>
    <w:rsid w:val="003765D8"/>
    <w:rsid w:val="003832BB"/>
    <w:rsid w:val="003851E1"/>
    <w:rsid w:val="00387299"/>
    <w:rsid w:val="0038738C"/>
    <w:rsid w:val="003905E5"/>
    <w:rsid w:val="003951B5"/>
    <w:rsid w:val="003A3635"/>
    <w:rsid w:val="003B0958"/>
    <w:rsid w:val="003C1E07"/>
    <w:rsid w:val="003C35F7"/>
    <w:rsid w:val="003C4972"/>
    <w:rsid w:val="003D2AAA"/>
    <w:rsid w:val="003E6BDA"/>
    <w:rsid w:val="003F19EE"/>
    <w:rsid w:val="00400F79"/>
    <w:rsid w:val="004047DD"/>
    <w:rsid w:val="0040608D"/>
    <w:rsid w:val="00416586"/>
    <w:rsid w:val="00416EE7"/>
    <w:rsid w:val="00424672"/>
    <w:rsid w:val="00435A33"/>
    <w:rsid w:val="00442E8D"/>
    <w:rsid w:val="0044341D"/>
    <w:rsid w:val="00451BF2"/>
    <w:rsid w:val="00453834"/>
    <w:rsid w:val="004554EF"/>
    <w:rsid w:val="00472CF5"/>
    <w:rsid w:val="0047419F"/>
    <w:rsid w:val="00482945"/>
    <w:rsid w:val="00495509"/>
    <w:rsid w:val="004A0E86"/>
    <w:rsid w:val="004A6DCF"/>
    <w:rsid w:val="004A7420"/>
    <w:rsid w:val="004A7B01"/>
    <w:rsid w:val="004B06D9"/>
    <w:rsid w:val="004B3D61"/>
    <w:rsid w:val="004B4CEA"/>
    <w:rsid w:val="004B4F96"/>
    <w:rsid w:val="004B51CD"/>
    <w:rsid w:val="004B5256"/>
    <w:rsid w:val="004C2049"/>
    <w:rsid w:val="004C49E4"/>
    <w:rsid w:val="004C7A23"/>
    <w:rsid w:val="004D7F0E"/>
    <w:rsid w:val="004E15C9"/>
    <w:rsid w:val="004E58A3"/>
    <w:rsid w:val="004E5A41"/>
    <w:rsid w:val="004F23FF"/>
    <w:rsid w:val="004F5AC1"/>
    <w:rsid w:val="0050715E"/>
    <w:rsid w:val="00510DC2"/>
    <w:rsid w:val="005116A9"/>
    <w:rsid w:val="00520663"/>
    <w:rsid w:val="005240BC"/>
    <w:rsid w:val="00527272"/>
    <w:rsid w:val="005277A6"/>
    <w:rsid w:val="00531D93"/>
    <w:rsid w:val="00531F39"/>
    <w:rsid w:val="005325C4"/>
    <w:rsid w:val="00533681"/>
    <w:rsid w:val="00536935"/>
    <w:rsid w:val="00536BEE"/>
    <w:rsid w:val="005377A9"/>
    <w:rsid w:val="00545E89"/>
    <w:rsid w:val="005575B6"/>
    <w:rsid w:val="00562B91"/>
    <w:rsid w:val="00564290"/>
    <w:rsid w:val="00576685"/>
    <w:rsid w:val="0058222F"/>
    <w:rsid w:val="00584366"/>
    <w:rsid w:val="00587098"/>
    <w:rsid w:val="00587E63"/>
    <w:rsid w:val="0059668E"/>
    <w:rsid w:val="005A4220"/>
    <w:rsid w:val="005A7400"/>
    <w:rsid w:val="005C18EA"/>
    <w:rsid w:val="005C18FE"/>
    <w:rsid w:val="005C39DC"/>
    <w:rsid w:val="005C7AB8"/>
    <w:rsid w:val="005D4C78"/>
    <w:rsid w:val="005D746F"/>
    <w:rsid w:val="005E2FE6"/>
    <w:rsid w:val="005F0B1C"/>
    <w:rsid w:val="005F1F70"/>
    <w:rsid w:val="005F2D05"/>
    <w:rsid w:val="005F36F3"/>
    <w:rsid w:val="00602EA9"/>
    <w:rsid w:val="0060680D"/>
    <w:rsid w:val="006149C7"/>
    <w:rsid w:val="00623944"/>
    <w:rsid w:val="00624FEE"/>
    <w:rsid w:val="006424B4"/>
    <w:rsid w:val="00652AC4"/>
    <w:rsid w:val="006549D5"/>
    <w:rsid w:val="006608B5"/>
    <w:rsid w:val="00667278"/>
    <w:rsid w:val="00672297"/>
    <w:rsid w:val="00674D4A"/>
    <w:rsid w:val="0067622C"/>
    <w:rsid w:val="0067651C"/>
    <w:rsid w:val="00681DB9"/>
    <w:rsid w:val="0068382D"/>
    <w:rsid w:val="0068468E"/>
    <w:rsid w:val="0068548D"/>
    <w:rsid w:val="00686A16"/>
    <w:rsid w:val="0068717D"/>
    <w:rsid w:val="00696DEB"/>
    <w:rsid w:val="00696FE5"/>
    <w:rsid w:val="00697CC3"/>
    <w:rsid w:val="006A03E6"/>
    <w:rsid w:val="006A7209"/>
    <w:rsid w:val="006B09A4"/>
    <w:rsid w:val="006B6C79"/>
    <w:rsid w:val="006C44E5"/>
    <w:rsid w:val="006D05AB"/>
    <w:rsid w:val="006D0682"/>
    <w:rsid w:val="006D669B"/>
    <w:rsid w:val="006E058F"/>
    <w:rsid w:val="006E0979"/>
    <w:rsid w:val="006F152E"/>
    <w:rsid w:val="006F2BAB"/>
    <w:rsid w:val="006F633E"/>
    <w:rsid w:val="006F7304"/>
    <w:rsid w:val="007129F1"/>
    <w:rsid w:val="00715E02"/>
    <w:rsid w:val="0071767B"/>
    <w:rsid w:val="007211D2"/>
    <w:rsid w:val="00732B84"/>
    <w:rsid w:val="0073438E"/>
    <w:rsid w:val="00735859"/>
    <w:rsid w:val="00745649"/>
    <w:rsid w:val="00745B66"/>
    <w:rsid w:val="007511AE"/>
    <w:rsid w:val="00752864"/>
    <w:rsid w:val="00762C1B"/>
    <w:rsid w:val="007710E4"/>
    <w:rsid w:val="007715B1"/>
    <w:rsid w:val="007923D6"/>
    <w:rsid w:val="00793132"/>
    <w:rsid w:val="007A5C8D"/>
    <w:rsid w:val="007A5C97"/>
    <w:rsid w:val="007A6417"/>
    <w:rsid w:val="007A69A5"/>
    <w:rsid w:val="007B15A8"/>
    <w:rsid w:val="007B2EBE"/>
    <w:rsid w:val="007B5387"/>
    <w:rsid w:val="007C454A"/>
    <w:rsid w:val="007C52A1"/>
    <w:rsid w:val="007C76DA"/>
    <w:rsid w:val="007C7EF9"/>
    <w:rsid w:val="007D4E57"/>
    <w:rsid w:val="007E1A12"/>
    <w:rsid w:val="007E304E"/>
    <w:rsid w:val="007E5423"/>
    <w:rsid w:val="007E7A76"/>
    <w:rsid w:val="007F4F52"/>
    <w:rsid w:val="007F6439"/>
    <w:rsid w:val="00800BDB"/>
    <w:rsid w:val="00804036"/>
    <w:rsid w:val="00805AAE"/>
    <w:rsid w:val="0080611D"/>
    <w:rsid w:val="008102C6"/>
    <w:rsid w:val="00812D3E"/>
    <w:rsid w:val="00833569"/>
    <w:rsid w:val="008464AF"/>
    <w:rsid w:val="0084667A"/>
    <w:rsid w:val="008571E9"/>
    <w:rsid w:val="008605BE"/>
    <w:rsid w:val="00860CF4"/>
    <w:rsid w:val="00872ED5"/>
    <w:rsid w:val="00874F1B"/>
    <w:rsid w:val="00883B86"/>
    <w:rsid w:val="00883BA6"/>
    <w:rsid w:val="00883E52"/>
    <w:rsid w:val="00884B50"/>
    <w:rsid w:val="0089349A"/>
    <w:rsid w:val="00893A49"/>
    <w:rsid w:val="008953A7"/>
    <w:rsid w:val="008A0B0D"/>
    <w:rsid w:val="008A1135"/>
    <w:rsid w:val="008B68A3"/>
    <w:rsid w:val="008C03EF"/>
    <w:rsid w:val="008C158A"/>
    <w:rsid w:val="008C26B2"/>
    <w:rsid w:val="008E00A6"/>
    <w:rsid w:val="008F1BB3"/>
    <w:rsid w:val="008F2F52"/>
    <w:rsid w:val="008F5292"/>
    <w:rsid w:val="008F565E"/>
    <w:rsid w:val="00901BDE"/>
    <w:rsid w:val="00903767"/>
    <w:rsid w:val="00906644"/>
    <w:rsid w:val="00910034"/>
    <w:rsid w:val="00910E27"/>
    <w:rsid w:val="0091139E"/>
    <w:rsid w:val="0092797F"/>
    <w:rsid w:val="00930BAC"/>
    <w:rsid w:val="00935664"/>
    <w:rsid w:val="009418D1"/>
    <w:rsid w:val="00944B28"/>
    <w:rsid w:val="009503DB"/>
    <w:rsid w:val="00950C0A"/>
    <w:rsid w:val="009577E7"/>
    <w:rsid w:val="00957C35"/>
    <w:rsid w:val="009670D2"/>
    <w:rsid w:val="0097193D"/>
    <w:rsid w:val="00973532"/>
    <w:rsid w:val="00977A4F"/>
    <w:rsid w:val="009841AA"/>
    <w:rsid w:val="009913B5"/>
    <w:rsid w:val="009925FC"/>
    <w:rsid w:val="00995229"/>
    <w:rsid w:val="0099680B"/>
    <w:rsid w:val="009A0CF9"/>
    <w:rsid w:val="009B12D5"/>
    <w:rsid w:val="009B376F"/>
    <w:rsid w:val="009B44F9"/>
    <w:rsid w:val="009B556E"/>
    <w:rsid w:val="009C4FF9"/>
    <w:rsid w:val="009D6E33"/>
    <w:rsid w:val="009E5352"/>
    <w:rsid w:val="009F0D75"/>
    <w:rsid w:val="009F10B3"/>
    <w:rsid w:val="009F4D99"/>
    <w:rsid w:val="00A13DB4"/>
    <w:rsid w:val="00A14CF3"/>
    <w:rsid w:val="00A1645D"/>
    <w:rsid w:val="00A216DF"/>
    <w:rsid w:val="00A323EC"/>
    <w:rsid w:val="00A357C4"/>
    <w:rsid w:val="00A359A4"/>
    <w:rsid w:val="00A52AD9"/>
    <w:rsid w:val="00A5379B"/>
    <w:rsid w:val="00A57282"/>
    <w:rsid w:val="00A63D31"/>
    <w:rsid w:val="00A66889"/>
    <w:rsid w:val="00A6693D"/>
    <w:rsid w:val="00A84B89"/>
    <w:rsid w:val="00A93149"/>
    <w:rsid w:val="00A943B0"/>
    <w:rsid w:val="00A97B20"/>
    <w:rsid w:val="00AA0218"/>
    <w:rsid w:val="00AA5263"/>
    <w:rsid w:val="00AB2076"/>
    <w:rsid w:val="00AB62A7"/>
    <w:rsid w:val="00AC0124"/>
    <w:rsid w:val="00AC5731"/>
    <w:rsid w:val="00AC7EAC"/>
    <w:rsid w:val="00AD6A2E"/>
    <w:rsid w:val="00AE1ABA"/>
    <w:rsid w:val="00AE3037"/>
    <w:rsid w:val="00AE394C"/>
    <w:rsid w:val="00AE5E45"/>
    <w:rsid w:val="00AF0CD8"/>
    <w:rsid w:val="00AF2FBF"/>
    <w:rsid w:val="00AF4796"/>
    <w:rsid w:val="00AF532B"/>
    <w:rsid w:val="00AF58A8"/>
    <w:rsid w:val="00B03849"/>
    <w:rsid w:val="00B04771"/>
    <w:rsid w:val="00B04C88"/>
    <w:rsid w:val="00B102F4"/>
    <w:rsid w:val="00B223FF"/>
    <w:rsid w:val="00B22D3E"/>
    <w:rsid w:val="00B25099"/>
    <w:rsid w:val="00B2523C"/>
    <w:rsid w:val="00B317AC"/>
    <w:rsid w:val="00B35DB2"/>
    <w:rsid w:val="00B40C98"/>
    <w:rsid w:val="00B40D09"/>
    <w:rsid w:val="00B43887"/>
    <w:rsid w:val="00B5660C"/>
    <w:rsid w:val="00B62067"/>
    <w:rsid w:val="00B66928"/>
    <w:rsid w:val="00B70337"/>
    <w:rsid w:val="00B90788"/>
    <w:rsid w:val="00B959B3"/>
    <w:rsid w:val="00BA4B74"/>
    <w:rsid w:val="00BB4FAE"/>
    <w:rsid w:val="00BC2B23"/>
    <w:rsid w:val="00BC434B"/>
    <w:rsid w:val="00BC738B"/>
    <w:rsid w:val="00BC7E4F"/>
    <w:rsid w:val="00BD1353"/>
    <w:rsid w:val="00BD3851"/>
    <w:rsid w:val="00BE67A3"/>
    <w:rsid w:val="00BE6B3E"/>
    <w:rsid w:val="00BF2F04"/>
    <w:rsid w:val="00BF3B18"/>
    <w:rsid w:val="00C0446B"/>
    <w:rsid w:val="00C058D9"/>
    <w:rsid w:val="00C06BDB"/>
    <w:rsid w:val="00C136AC"/>
    <w:rsid w:val="00C17487"/>
    <w:rsid w:val="00C204A4"/>
    <w:rsid w:val="00C21967"/>
    <w:rsid w:val="00C2651E"/>
    <w:rsid w:val="00C330ED"/>
    <w:rsid w:val="00C36195"/>
    <w:rsid w:val="00C37BFC"/>
    <w:rsid w:val="00C41439"/>
    <w:rsid w:val="00C41577"/>
    <w:rsid w:val="00C433D5"/>
    <w:rsid w:val="00C47563"/>
    <w:rsid w:val="00C6069E"/>
    <w:rsid w:val="00C60736"/>
    <w:rsid w:val="00C608D4"/>
    <w:rsid w:val="00C657E0"/>
    <w:rsid w:val="00C70598"/>
    <w:rsid w:val="00C7131C"/>
    <w:rsid w:val="00C7157A"/>
    <w:rsid w:val="00C749C0"/>
    <w:rsid w:val="00C82E5B"/>
    <w:rsid w:val="00C85D45"/>
    <w:rsid w:val="00C86232"/>
    <w:rsid w:val="00C86618"/>
    <w:rsid w:val="00C87646"/>
    <w:rsid w:val="00C96D42"/>
    <w:rsid w:val="00CA0D70"/>
    <w:rsid w:val="00CA514D"/>
    <w:rsid w:val="00CA553C"/>
    <w:rsid w:val="00CB33E7"/>
    <w:rsid w:val="00CC1AE7"/>
    <w:rsid w:val="00CC6981"/>
    <w:rsid w:val="00CD2FD3"/>
    <w:rsid w:val="00CD3F7C"/>
    <w:rsid w:val="00CE02C3"/>
    <w:rsid w:val="00CE175B"/>
    <w:rsid w:val="00CE6942"/>
    <w:rsid w:val="00CE7457"/>
    <w:rsid w:val="00CF6C74"/>
    <w:rsid w:val="00D105C7"/>
    <w:rsid w:val="00D142E3"/>
    <w:rsid w:val="00D16545"/>
    <w:rsid w:val="00D16CB3"/>
    <w:rsid w:val="00D2050E"/>
    <w:rsid w:val="00D205FB"/>
    <w:rsid w:val="00D20BD7"/>
    <w:rsid w:val="00D23ACD"/>
    <w:rsid w:val="00D36FBC"/>
    <w:rsid w:val="00D37BD5"/>
    <w:rsid w:val="00D45E1F"/>
    <w:rsid w:val="00D46C79"/>
    <w:rsid w:val="00D52014"/>
    <w:rsid w:val="00D53670"/>
    <w:rsid w:val="00D72922"/>
    <w:rsid w:val="00D73C78"/>
    <w:rsid w:val="00D8211F"/>
    <w:rsid w:val="00D84629"/>
    <w:rsid w:val="00D94D34"/>
    <w:rsid w:val="00DA09DC"/>
    <w:rsid w:val="00DA0E72"/>
    <w:rsid w:val="00DA16C4"/>
    <w:rsid w:val="00DA3441"/>
    <w:rsid w:val="00DA602B"/>
    <w:rsid w:val="00DA7F34"/>
    <w:rsid w:val="00DB0A4E"/>
    <w:rsid w:val="00DB56B7"/>
    <w:rsid w:val="00DC330A"/>
    <w:rsid w:val="00DC6466"/>
    <w:rsid w:val="00DE3308"/>
    <w:rsid w:val="00DE660F"/>
    <w:rsid w:val="00DE66AA"/>
    <w:rsid w:val="00DF0C56"/>
    <w:rsid w:val="00DF1510"/>
    <w:rsid w:val="00DF360D"/>
    <w:rsid w:val="00E023F7"/>
    <w:rsid w:val="00E04551"/>
    <w:rsid w:val="00E07F38"/>
    <w:rsid w:val="00E174F5"/>
    <w:rsid w:val="00E32D2B"/>
    <w:rsid w:val="00E46CDB"/>
    <w:rsid w:val="00E56450"/>
    <w:rsid w:val="00E62220"/>
    <w:rsid w:val="00E641A5"/>
    <w:rsid w:val="00E6493E"/>
    <w:rsid w:val="00E67F31"/>
    <w:rsid w:val="00E745ED"/>
    <w:rsid w:val="00E80C52"/>
    <w:rsid w:val="00E8116A"/>
    <w:rsid w:val="00E933DF"/>
    <w:rsid w:val="00E94601"/>
    <w:rsid w:val="00EA65D9"/>
    <w:rsid w:val="00EA779B"/>
    <w:rsid w:val="00EB2187"/>
    <w:rsid w:val="00EB44B1"/>
    <w:rsid w:val="00EC164F"/>
    <w:rsid w:val="00EC473C"/>
    <w:rsid w:val="00ED5E1E"/>
    <w:rsid w:val="00ED750B"/>
    <w:rsid w:val="00EF1CF3"/>
    <w:rsid w:val="00EF2D90"/>
    <w:rsid w:val="00EF30AA"/>
    <w:rsid w:val="00EF3E84"/>
    <w:rsid w:val="00EF5F13"/>
    <w:rsid w:val="00F1119C"/>
    <w:rsid w:val="00F112CC"/>
    <w:rsid w:val="00F11D7A"/>
    <w:rsid w:val="00F121FB"/>
    <w:rsid w:val="00F1702A"/>
    <w:rsid w:val="00F226A7"/>
    <w:rsid w:val="00F22EC3"/>
    <w:rsid w:val="00F2312C"/>
    <w:rsid w:val="00F23D92"/>
    <w:rsid w:val="00F26299"/>
    <w:rsid w:val="00F27496"/>
    <w:rsid w:val="00F30AFE"/>
    <w:rsid w:val="00F42891"/>
    <w:rsid w:val="00F46A90"/>
    <w:rsid w:val="00F5112C"/>
    <w:rsid w:val="00F51B64"/>
    <w:rsid w:val="00F6423F"/>
    <w:rsid w:val="00F65C84"/>
    <w:rsid w:val="00F6787F"/>
    <w:rsid w:val="00F717FC"/>
    <w:rsid w:val="00F72528"/>
    <w:rsid w:val="00F8051B"/>
    <w:rsid w:val="00F85836"/>
    <w:rsid w:val="00F868BB"/>
    <w:rsid w:val="00F87427"/>
    <w:rsid w:val="00FA05FB"/>
    <w:rsid w:val="00FA319C"/>
    <w:rsid w:val="00FA5460"/>
    <w:rsid w:val="00FA65F9"/>
    <w:rsid w:val="00FB02C0"/>
    <w:rsid w:val="00FB299A"/>
    <w:rsid w:val="00FC399E"/>
    <w:rsid w:val="00FC57E9"/>
    <w:rsid w:val="00FE7C4C"/>
    <w:rsid w:val="00FF4BEA"/>
    <w:rsid w:val="00FF74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C817A"/>
  <w15:docId w15:val="{5F2792F2-8EC3-4FDA-894C-BC074A32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6AC"/>
    <w:rPr>
      <w:sz w:val="24"/>
      <w:szCs w:val="24"/>
      <w:lang w:val="es-ES" w:eastAsia="es-ES"/>
    </w:rPr>
  </w:style>
  <w:style w:type="paragraph" w:styleId="Ttulo1">
    <w:name w:val="heading 1"/>
    <w:basedOn w:val="Normal"/>
    <w:next w:val="Normal"/>
    <w:link w:val="Ttulo1Car"/>
    <w:qFormat/>
    <w:rsid w:val="00F6787F"/>
    <w:pPr>
      <w:keepNext/>
      <w:autoSpaceDE w:val="0"/>
      <w:autoSpaceDN w:val="0"/>
      <w:adjustRightInd w:val="0"/>
      <w:outlineLvl w:val="0"/>
    </w:pPr>
    <w:rPr>
      <w:b/>
      <w:bCs/>
      <w:color w:val="000000"/>
      <w:sz w:val="16"/>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136AC"/>
    <w:pPr>
      <w:tabs>
        <w:tab w:val="center" w:pos="4252"/>
        <w:tab w:val="right" w:pos="8504"/>
      </w:tabs>
    </w:pPr>
  </w:style>
  <w:style w:type="paragraph" w:styleId="Piedepgina">
    <w:name w:val="footer"/>
    <w:basedOn w:val="Normal"/>
    <w:rsid w:val="00C136AC"/>
    <w:pPr>
      <w:tabs>
        <w:tab w:val="center" w:pos="4252"/>
        <w:tab w:val="right" w:pos="8504"/>
      </w:tabs>
    </w:pPr>
  </w:style>
  <w:style w:type="table" w:styleId="Tablaconcuadrcula">
    <w:name w:val="Table Grid"/>
    <w:basedOn w:val="Tablanormal"/>
    <w:uiPriority w:val="59"/>
    <w:rsid w:val="00C13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uiPriority w:val="99"/>
    <w:rsid w:val="00246072"/>
    <w:rPr>
      <w:sz w:val="24"/>
      <w:szCs w:val="24"/>
      <w:lang w:val="es-ES" w:eastAsia="es-ES"/>
    </w:rPr>
  </w:style>
  <w:style w:type="paragraph" w:styleId="Sinespaciado">
    <w:name w:val="No Spacing"/>
    <w:link w:val="SinespaciadoCar"/>
    <w:uiPriority w:val="1"/>
    <w:qFormat/>
    <w:rsid w:val="00C41439"/>
    <w:rPr>
      <w:rFonts w:ascii="Calibri" w:eastAsia="Batang" w:hAnsi="Calibri" w:cs="Calibri"/>
      <w:sz w:val="22"/>
      <w:szCs w:val="22"/>
      <w:lang w:val="es-ES" w:eastAsia="en-US"/>
    </w:rPr>
  </w:style>
  <w:style w:type="paragraph" w:styleId="Prrafodelista">
    <w:name w:val="List Paragraph"/>
    <w:aliases w:val="Cita textual,Párrafo de tabla,Tex,Proyecto,Figuras"/>
    <w:basedOn w:val="Normal"/>
    <w:link w:val="PrrafodelistaCar"/>
    <w:uiPriority w:val="34"/>
    <w:qFormat/>
    <w:rsid w:val="00D36FBC"/>
    <w:pPr>
      <w:spacing w:after="200" w:line="276" w:lineRule="auto"/>
      <w:ind w:left="720"/>
      <w:contextualSpacing/>
    </w:pPr>
    <w:rPr>
      <w:rFonts w:ascii="Calibri" w:eastAsia="Calibri" w:hAnsi="Calibri"/>
      <w:sz w:val="22"/>
      <w:szCs w:val="22"/>
      <w:lang w:val="es-ES_tradnl" w:eastAsia="en-US"/>
    </w:rPr>
  </w:style>
  <w:style w:type="character" w:styleId="Hipervnculo">
    <w:name w:val="Hyperlink"/>
    <w:rsid w:val="00F6787F"/>
    <w:rPr>
      <w:color w:val="0000FF"/>
      <w:u w:val="single"/>
    </w:rPr>
  </w:style>
  <w:style w:type="character" w:customStyle="1" w:styleId="Ttulo1Car">
    <w:name w:val="Título 1 Car"/>
    <w:link w:val="Ttulo1"/>
    <w:rsid w:val="00F6787F"/>
    <w:rPr>
      <w:b/>
      <w:bCs/>
      <w:color w:val="000000"/>
      <w:sz w:val="16"/>
      <w:szCs w:val="48"/>
    </w:rPr>
  </w:style>
  <w:style w:type="paragraph" w:styleId="Subttulo">
    <w:name w:val="Subtitle"/>
    <w:basedOn w:val="Normal"/>
    <w:link w:val="SubttuloCar"/>
    <w:qFormat/>
    <w:rsid w:val="00A97B20"/>
    <w:rPr>
      <w:rFonts w:ascii="Arial Narrow" w:hAnsi="Arial Narrow"/>
      <w:b/>
      <w:bCs/>
    </w:rPr>
  </w:style>
  <w:style w:type="character" w:customStyle="1" w:styleId="SubttuloCar">
    <w:name w:val="Subtítulo Car"/>
    <w:link w:val="Subttulo"/>
    <w:rsid w:val="00A97B20"/>
    <w:rPr>
      <w:rFonts w:ascii="Arial Narrow" w:hAnsi="Arial Narrow"/>
      <w:b/>
      <w:bCs/>
      <w:sz w:val="24"/>
      <w:szCs w:val="24"/>
      <w:lang w:eastAsia="es-ES"/>
    </w:rPr>
  </w:style>
  <w:style w:type="character" w:styleId="Referenciaintensa">
    <w:name w:val="Intense Reference"/>
    <w:uiPriority w:val="32"/>
    <w:qFormat/>
    <w:rsid w:val="00A97B20"/>
    <w:rPr>
      <w:b/>
      <w:bCs/>
      <w:smallCaps/>
      <w:color w:val="C0504D"/>
      <w:spacing w:val="5"/>
      <w:u w:val="single"/>
    </w:rPr>
  </w:style>
  <w:style w:type="character" w:styleId="Refdecomentario">
    <w:name w:val="annotation reference"/>
    <w:uiPriority w:val="99"/>
    <w:unhideWhenUsed/>
    <w:rsid w:val="00A97B20"/>
    <w:rPr>
      <w:sz w:val="16"/>
      <w:szCs w:val="16"/>
    </w:rPr>
  </w:style>
  <w:style w:type="paragraph" w:styleId="Textocomentario">
    <w:name w:val="annotation text"/>
    <w:basedOn w:val="Normal"/>
    <w:link w:val="TextocomentarioCar"/>
    <w:uiPriority w:val="99"/>
    <w:unhideWhenUsed/>
    <w:rsid w:val="00A97B20"/>
    <w:rPr>
      <w:rFonts w:ascii="Calibri" w:eastAsia="Calibri" w:hAnsi="Calibri"/>
      <w:sz w:val="20"/>
      <w:szCs w:val="20"/>
      <w:lang w:eastAsia="en-US"/>
    </w:rPr>
  </w:style>
  <w:style w:type="character" w:customStyle="1" w:styleId="TextocomentarioCar">
    <w:name w:val="Texto comentario Car"/>
    <w:link w:val="Textocomentario"/>
    <w:uiPriority w:val="99"/>
    <w:rsid w:val="00A97B20"/>
    <w:rPr>
      <w:rFonts w:ascii="Calibri" w:eastAsia="Calibri" w:hAnsi="Calibri"/>
      <w:lang w:eastAsia="en-US"/>
    </w:rPr>
  </w:style>
  <w:style w:type="paragraph" w:styleId="Textodeglobo">
    <w:name w:val="Balloon Text"/>
    <w:basedOn w:val="Normal"/>
    <w:link w:val="TextodegloboCar"/>
    <w:rsid w:val="00A97B20"/>
    <w:rPr>
      <w:rFonts w:ascii="Tahoma" w:hAnsi="Tahoma"/>
      <w:sz w:val="16"/>
      <w:szCs w:val="16"/>
    </w:rPr>
  </w:style>
  <w:style w:type="character" w:customStyle="1" w:styleId="TextodegloboCar">
    <w:name w:val="Texto de globo Car"/>
    <w:link w:val="Textodeglobo"/>
    <w:rsid w:val="00A97B20"/>
    <w:rPr>
      <w:rFonts w:ascii="Tahoma" w:hAnsi="Tahoma" w:cs="Tahoma"/>
      <w:sz w:val="16"/>
      <w:szCs w:val="16"/>
      <w:lang w:val="es-ES" w:eastAsia="es-ES"/>
    </w:rPr>
  </w:style>
  <w:style w:type="paragraph" w:customStyle="1" w:styleId="Default">
    <w:name w:val="Default"/>
    <w:rsid w:val="0068382D"/>
    <w:pPr>
      <w:autoSpaceDE w:val="0"/>
      <w:autoSpaceDN w:val="0"/>
      <w:adjustRightInd w:val="0"/>
    </w:pPr>
    <w:rPr>
      <w:rFonts w:ascii="Corbel" w:eastAsia="Calibri" w:hAnsi="Corbel" w:cs="Corbel"/>
      <w:color w:val="000000"/>
      <w:sz w:val="24"/>
      <w:szCs w:val="24"/>
      <w:lang w:val="es-CO" w:eastAsia="es-CO"/>
    </w:rPr>
  </w:style>
  <w:style w:type="paragraph" w:customStyle="1" w:styleId="DefaultText">
    <w:name w:val="Default Text"/>
    <w:basedOn w:val="Normal"/>
    <w:rsid w:val="00893A49"/>
    <w:pPr>
      <w:overflowPunct w:val="0"/>
      <w:autoSpaceDE w:val="0"/>
      <w:autoSpaceDN w:val="0"/>
      <w:adjustRightInd w:val="0"/>
      <w:textAlignment w:val="baseline"/>
    </w:pPr>
    <w:rPr>
      <w:lang w:val="en-US"/>
    </w:rPr>
  </w:style>
  <w:style w:type="paragraph" w:customStyle="1" w:styleId="Pa13">
    <w:name w:val="Pa13"/>
    <w:basedOn w:val="Normal"/>
    <w:next w:val="Normal"/>
    <w:uiPriority w:val="99"/>
    <w:rsid w:val="00893A49"/>
    <w:pPr>
      <w:autoSpaceDE w:val="0"/>
      <w:autoSpaceDN w:val="0"/>
      <w:adjustRightInd w:val="0"/>
      <w:spacing w:line="221" w:lineRule="atLeast"/>
    </w:pPr>
    <w:rPr>
      <w:rFonts w:eastAsia="Calibri"/>
      <w:lang w:val="es-CO" w:eastAsia="en-US"/>
    </w:rPr>
  </w:style>
  <w:style w:type="paragraph" w:customStyle="1" w:styleId="Pa0">
    <w:name w:val="Pa0"/>
    <w:basedOn w:val="Normal"/>
    <w:next w:val="Normal"/>
    <w:uiPriority w:val="99"/>
    <w:rsid w:val="00893A49"/>
    <w:pPr>
      <w:autoSpaceDE w:val="0"/>
      <w:autoSpaceDN w:val="0"/>
      <w:adjustRightInd w:val="0"/>
      <w:spacing w:line="221" w:lineRule="atLeast"/>
    </w:pPr>
    <w:rPr>
      <w:rFonts w:eastAsia="Calibri"/>
      <w:lang w:val="es-CO" w:eastAsia="en-US"/>
    </w:rPr>
  </w:style>
  <w:style w:type="paragraph" w:styleId="Asuntodelcomentario">
    <w:name w:val="annotation subject"/>
    <w:basedOn w:val="Textocomentario"/>
    <w:next w:val="Textocomentario"/>
    <w:link w:val="AsuntodelcomentarioCar"/>
    <w:rsid w:val="00E56450"/>
    <w:rPr>
      <w:b/>
      <w:bCs/>
      <w:lang w:eastAsia="es-ES"/>
    </w:rPr>
  </w:style>
  <w:style w:type="character" w:customStyle="1" w:styleId="AsuntodelcomentarioCar">
    <w:name w:val="Asunto del comentario Car"/>
    <w:link w:val="Asuntodelcomentario"/>
    <w:rsid w:val="00E56450"/>
    <w:rPr>
      <w:rFonts w:ascii="Calibri" w:eastAsia="Calibri" w:hAnsi="Calibri"/>
      <w:b/>
      <w:bCs/>
      <w:lang w:val="es-ES" w:eastAsia="es-ES"/>
    </w:rPr>
  </w:style>
  <w:style w:type="character" w:customStyle="1" w:styleId="SinespaciadoCar">
    <w:name w:val="Sin espaciado Car"/>
    <w:link w:val="Sinespaciado"/>
    <w:uiPriority w:val="1"/>
    <w:rsid w:val="00D94D34"/>
    <w:rPr>
      <w:rFonts w:ascii="Calibri" w:eastAsia="Batang" w:hAnsi="Calibri" w:cs="Calibri"/>
      <w:sz w:val="22"/>
      <w:szCs w:val="22"/>
      <w:lang w:val="es-ES" w:eastAsia="en-US"/>
    </w:rPr>
  </w:style>
  <w:style w:type="character" w:customStyle="1" w:styleId="PrrafodelistaCar">
    <w:name w:val="Párrafo de lista Car"/>
    <w:aliases w:val="Cita textual Car,Párrafo de tabla Car,Tex Car,Proyecto Car,Figuras Car"/>
    <w:link w:val="Prrafodelista"/>
    <w:uiPriority w:val="34"/>
    <w:rsid w:val="00D94D34"/>
    <w:rPr>
      <w:rFonts w:ascii="Calibri" w:eastAsia="Calibri" w:hAnsi="Calibri"/>
      <w:sz w:val="22"/>
      <w:szCs w:val="22"/>
      <w:lang w:val="es-ES_tradnl" w:eastAsia="en-US"/>
    </w:rPr>
  </w:style>
  <w:style w:type="paragraph" w:styleId="Descripcin">
    <w:name w:val="caption"/>
    <w:basedOn w:val="Normal"/>
    <w:next w:val="Normal"/>
    <w:uiPriority w:val="99"/>
    <w:unhideWhenUsed/>
    <w:qFormat/>
    <w:rsid w:val="00D94D34"/>
    <w:pPr>
      <w:spacing w:after="200"/>
    </w:pPr>
    <w:rPr>
      <w:rFonts w:asciiTheme="minorHAnsi" w:eastAsiaTheme="minorHAnsi" w:hAnsiTheme="minorHAnsi" w:cstheme="minorBidi"/>
      <w:i/>
      <w:iCs/>
      <w:color w:val="1F497D" w:themeColor="text2"/>
      <w:sz w:val="18"/>
      <w:szCs w:val="18"/>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673">
      <w:bodyDiv w:val="1"/>
      <w:marLeft w:val="0"/>
      <w:marRight w:val="0"/>
      <w:marTop w:val="0"/>
      <w:marBottom w:val="0"/>
      <w:divBdr>
        <w:top w:val="none" w:sz="0" w:space="0" w:color="auto"/>
        <w:left w:val="none" w:sz="0" w:space="0" w:color="auto"/>
        <w:bottom w:val="none" w:sz="0" w:space="0" w:color="auto"/>
        <w:right w:val="none" w:sz="0" w:space="0" w:color="auto"/>
      </w:divBdr>
    </w:div>
    <w:div w:id="189879643">
      <w:bodyDiv w:val="1"/>
      <w:marLeft w:val="0"/>
      <w:marRight w:val="0"/>
      <w:marTop w:val="0"/>
      <w:marBottom w:val="0"/>
      <w:divBdr>
        <w:top w:val="none" w:sz="0" w:space="0" w:color="auto"/>
        <w:left w:val="none" w:sz="0" w:space="0" w:color="auto"/>
        <w:bottom w:val="none" w:sz="0" w:space="0" w:color="auto"/>
        <w:right w:val="none" w:sz="0" w:space="0" w:color="auto"/>
      </w:divBdr>
    </w:div>
    <w:div w:id="2030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F66E6-40DC-40AF-865F-3CD0D572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4533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ACTA</vt:lpstr>
    </vt:vector>
  </TitlesOfParts>
  <Company>Dark</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creator>YANED GUISAO LOPEZ</dc:creator>
  <cp:lastModifiedBy>Yaned Adiela Guisao Lopez</cp:lastModifiedBy>
  <cp:revision>3</cp:revision>
  <cp:lastPrinted>2017-09-14T17:04:00Z</cp:lastPrinted>
  <dcterms:created xsi:type="dcterms:W3CDTF">2022-06-13T21:02:00Z</dcterms:created>
  <dcterms:modified xsi:type="dcterms:W3CDTF">2024-07-24T16:57:00Z</dcterms:modified>
</cp:coreProperties>
</file>