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9A6" w:rsidRDefault="002809A6" w:rsidP="00352364">
      <w:pPr>
        <w:pStyle w:val="NormalWeb"/>
        <w:ind w:left="-567" w:right="-234"/>
        <w:rPr>
          <w:rStyle w:val="Textoennegrita"/>
          <w:rFonts w:ascii="Arial" w:hAnsi="Arial" w:cs="Arial"/>
          <w:color w:val="000000"/>
        </w:rPr>
      </w:pPr>
    </w:p>
    <w:p w:rsidR="007E4AFD" w:rsidRPr="00ED6B6C" w:rsidRDefault="007E4AFD" w:rsidP="00ED6B6C">
      <w:pPr>
        <w:pStyle w:val="NormalWeb"/>
        <w:ind w:right="49"/>
        <w:contextualSpacing/>
        <w:rPr>
          <w:rStyle w:val="Textoennegrita"/>
          <w:rFonts w:ascii="Arial" w:hAnsi="Arial" w:cs="Arial"/>
          <w:b w:val="0"/>
          <w:color w:val="000000"/>
        </w:rPr>
      </w:pPr>
      <w:r w:rsidRPr="00ED6B6C">
        <w:rPr>
          <w:rStyle w:val="Textoennegrita"/>
          <w:rFonts w:ascii="Arial" w:hAnsi="Arial" w:cs="Arial"/>
          <w:color w:val="000000"/>
        </w:rPr>
        <w:t xml:space="preserve">Itagüí, </w:t>
      </w:r>
      <w:r w:rsidR="00E5732E" w:rsidRPr="00ED6B6C">
        <w:rPr>
          <w:rStyle w:val="Textoennegrita"/>
          <w:rFonts w:ascii="Arial" w:hAnsi="Arial" w:cs="Arial"/>
          <w:color w:val="000000"/>
        </w:rPr>
        <w:t>XX</w:t>
      </w:r>
      <w:r w:rsidRPr="00ED6B6C">
        <w:rPr>
          <w:rStyle w:val="Textoennegrita"/>
          <w:rFonts w:ascii="Arial" w:hAnsi="Arial" w:cs="Arial"/>
          <w:color w:val="000000"/>
        </w:rPr>
        <w:t xml:space="preserve"> de </w:t>
      </w:r>
      <w:r w:rsidR="00E5732E" w:rsidRPr="00ED6B6C">
        <w:rPr>
          <w:rStyle w:val="Textoennegrita"/>
          <w:rFonts w:ascii="Arial" w:hAnsi="Arial" w:cs="Arial"/>
          <w:color w:val="000000"/>
        </w:rPr>
        <w:t>XXXXX</w:t>
      </w:r>
      <w:r w:rsidRPr="00ED6B6C">
        <w:rPr>
          <w:rStyle w:val="Textoennegrita"/>
          <w:rFonts w:ascii="Arial" w:hAnsi="Arial" w:cs="Arial"/>
          <w:color w:val="000000"/>
        </w:rPr>
        <w:t xml:space="preserve"> de </w:t>
      </w:r>
      <w:r w:rsidR="002809A6" w:rsidRPr="00ED6B6C">
        <w:rPr>
          <w:rStyle w:val="Textoennegrita"/>
          <w:rFonts w:ascii="Arial" w:hAnsi="Arial" w:cs="Arial"/>
          <w:color w:val="000000"/>
        </w:rPr>
        <w:t>XXXXX</w:t>
      </w:r>
    </w:p>
    <w:p w:rsidR="007E4AFD" w:rsidRPr="00ED6B6C" w:rsidRDefault="007E4AFD" w:rsidP="00ED6B6C">
      <w:pPr>
        <w:pStyle w:val="NormalWeb"/>
        <w:ind w:right="49"/>
        <w:contextualSpacing/>
        <w:rPr>
          <w:rStyle w:val="Textoennegrita"/>
          <w:rFonts w:ascii="Arial" w:hAnsi="Arial" w:cs="Arial"/>
          <w:color w:val="000000"/>
        </w:rPr>
      </w:pPr>
    </w:p>
    <w:p w:rsidR="007E4AFD" w:rsidRDefault="007E4AFD" w:rsidP="00ED6B6C">
      <w:pPr>
        <w:pStyle w:val="NormalWeb"/>
        <w:ind w:right="49"/>
        <w:contextualSpacing/>
        <w:rPr>
          <w:rStyle w:val="Textoennegrita"/>
          <w:rFonts w:ascii="Arial" w:hAnsi="Arial" w:cs="Arial"/>
          <w:color w:val="000000"/>
        </w:rPr>
      </w:pPr>
    </w:p>
    <w:p w:rsidR="00ED6B6C" w:rsidRDefault="00ED6B6C" w:rsidP="00ED6B6C">
      <w:pPr>
        <w:pStyle w:val="NormalWeb"/>
        <w:ind w:right="49"/>
        <w:contextualSpacing/>
        <w:rPr>
          <w:rStyle w:val="Textoennegrita"/>
          <w:rFonts w:ascii="Arial" w:hAnsi="Arial" w:cs="Arial"/>
          <w:color w:val="000000"/>
        </w:rPr>
      </w:pPr>
    </w:p>
    <w:p w:rsidR="00ED6B6C" w:rsidRPr="00ED6B6C" w:rsidRDefault="00ED6B6C" w:rsidP="00ED6B6C">
      <w:pPr>
        <w:pStyle w:val="NormalWeb"/>
        <w:ind w:right="49"/>
        <w:contextualSpacing/>
        <w:rPr>
          <w:rStyle w:val="Textoennegrita"/>
          <w:rFonts w:ascii="Arial" w:hAnsi="Arial" w:cs="Arial"/>
          <w:color w:val="000000"/>
        </w:rPr>
      </w:pPr>
    </w:p>
    <w:p w:rsidR="007E4AFD" w:rsidRDefault="00312D2E" w:rsidP="00312D2E">
      <w:pPr>
        <w:pStyle w:val="NormalWeb"/>
        <w:spacing w:before="0" w:beforeAutospacing="0" w:after="0" w:afterAutospacing="0"/>
        <w:ind w:left="-567" w:right="-234"/>
        <w:jc w:val="center"/>
        <w:rPr>
          <w:rStyle w:val="Textoennegrita"/>
          <w:rFonts w:ascii="Arial" w:hAnsi="Arial" w:cs="Arial"/>
          <w:color w:val="000000"/>
        </w:rPr>
      </w:pPr>
      <w:r>
        <w:rPr>
          <w:rStyle w:val="Textoennegrita"/>
          <w:rFonts w:ascii="Arial" w:hAnsi="Arial" w:cs="Arial"/>
          <w:color w:val="000000"/>
        </w:rPr>
        <w:t>LA (</w:t>
      </w:r>
      <w:r w:rsidRPr="00312D2E">
        <w:rPr>
          <w:rStyle w:val="Textoennegrita"/>
          <w:rFonts w:ascii="Arial" w:hAnsi="Arial" w:cs="Arial"/>
          <w:color w:val="0070C0"/>
        </w:rPr>
        <w:t>CORREGIDURIA EL MANZANILLO /</w:t>
      </w:r>
      <w:r w:rsidR="007E4AFD" w:rsidRPr="00312D2E">
        <w:rPr>
          <w:rStyle w:val="Textoennegrita"/>
          <w:rFonts w:ascii="Arial" w:hAnsi="Arial" w:cs="Arial"/>
          <w:color w:val="0070C0"/>
        </w:rPr>
        <w:t xml:space="preserve"> </w:t>
      </w:r>
      <w:r w:rsidR="00BC5360" w:rsidRPr="00312D2E">
        <w:rPr>
          <w:rStyle w:val="Textoennegrita"/>
          <w:rFonts w:ascii="Arial" w:hAnsi="Arial" w:cs="Arial"/>
          <w:color w:val="0070C0"/>
        </w:rPr>
        <w:t>INSPECCIÓN</w:t>
      </w:r>
      <w:r w:rsidR="007E4AFD" w:rsidRPr="00312D2E">
        <w:rPr>
          <w:rStyle w:val="Textoennegrita"/>
          <w:rFonts w:ascii="Arial" w:hAnsi="Arial" w:cs="Arial"/>
          <w:color w:val="0070C0"/>
        </w:rPr>
        <w:t xml:space="preserve"> DE </w:t>
      </w:r>
      <w:r w:rsidR="00BC5360" w:rsidRPr="00312D2E">
        <w:rPr>
          <w:rStyle w:val="Textoennegrita"/>
          <w:rFonts w:ascii="Arial" w:hAnsi="Arial" w:cs="Arial"/>
          <w:color w:val="0070C0"/>
        </w:rPr>
        <w:t>POLICÍA</w:t>
      </w:r>
      <w:r w:rsidR="007E4AFD" w:rsidRPr="00312D2E">
        <w:rPr>
          <w:rStyle w:val="Textoennegrita"/>
          <w:rFonts w:ascii="Arial" w:hAnsi="Arial" w:cs="Arial"/>
          <w:color w:val="0070C0"/>
        </w:rPr>
        <w:t xml:space="preserve"> ADSCRITA A LA </w:t>
      </w:r>
      <w:r w:rsidR="00BC5360" w:rsidRPr="00312D2E">
        <w:rPr>
          <w:rStyle w:val="Textoennegrita"/>
          <w:rFonts w:ascii="Arial" w:hAnsi="Arial" w:cs="Arial"/>
          <w:color w:val="0070C0"/>
        </w:rPr>
        <w:t>DIRECCIÓN</w:t>
      </w:r>
      <w:r w:rsidR="007E4AFD" w:rsidRPr="00312D2E">
        <w:rPr>
          <w:rStyle w:val="Textoennegrita"/>
          <w:rFonts w:ascii="Arial" w:hAnsi="Arial" w:cs="Arial"/>
          <w:color w:val="0070C0"/>
        </w:rPr>
        <w:t xml:space="preserve"> ADMINISTRATIVA, AUTORIDAD ESPECIAL DE </w:t>
      </w:r>
      <w:r w:rsidR="00BC5360" w:rsidRPr="00312D2E">
        <w:rPr>
          <w:rStyle w:val="Textoennegrita"/>
          <w:rFonts w:ascii="Arial" w:hAnsi="Arial" w:cs="Arial"/>
          <w:color w:val="0070C0"/>
        </w:rPr>
        <w:t>POLICÍA</w:t>
      </w:r>
      <w:r w:rsidR="007E4AFD" w:rsidRPr="00312D2E">
        <w:rPr>
          <w:rStyle w:val="Textoennegrita"/>
          <w:rFonts w:ascii="Arial" w:hAnsi="Arial" w:cs="Arial"/>
          <w:color w:val="0070C0"/>
        </w:rPr>
        <w:t xml:space="preserve">, INTEGRIDAD </w:t>
      </w:r>
      <w:r w:rsidR="00BC5360" w:rsidRPr="00312D2E">
        <w:rPr>
          <w:rStyle w:val="Textoennegrita"/>
          <w:rFonts w:ascii="Arial" w:hAnsi="Arial" w:cs="Arial"/>
          <w:color w:val="0070C0"/>
        </w:rPr>
        <w:t>URBANÍSTICA</w:t>
      </w:r>
      <w:r>
        <w:rPr>
          <w:rStyle w:val="Textoennegrita"/>
          <w:rFonts w:ascii="Arial" w:hAnsi="Arial" w:cs="Arial"/>
          <w:color w:val="0070C0"/>
        </w:rPr>
        <w:t xml:space="preserve">, </w:t>
      </w:r>
      <w:r>
        <w:rPr>
          <w:rFonts w:ascii="Arial" w:hAnsi="Arial" w:cs="Arial"/>
          <w:i/>
          <w:color w:val="0070C0"/>
          <w:sz w:val="20"/>
          <w:szCs w:val="20"/>
        </w:rPr>
        <w:t>referenciar solo una dependencia, de acuerdo a la competencia y Jurisdicción)</w:t>
      </w:r>
      <w:r>
        <w:rPr>
          <w:rStyle w:val="Textoennegrita"/>
          <w:rFonts w:ascii="Arial" w:hAnsi="Arial" w:cs="Arial"/>
          <w:color w:val="000000"/>
        </w:rPr>
        <w:t>;</w:t>
      </w:r>
    </w:p>
    <w:p w:rsidR="00ED6B6C" w:rsidRDefault="00ED6B6C" w:rsidP="00ED6B6C">
      <w:pPr>
        <w:pStyle w:val="NormalWeb"/>
        <w:ind w:right="49"/>
        <w:contextualSpacing/>
        <w:jc w:val="center"/>
        <w:rPr>
          <w:rStyle w:val="Textoennegrita"/>
          <w:rFonts w:ascii="Arial" w:hAnsi="Arial" w:cs="Arial"/>
          <w:color w:val="000000"/>
        </w:rPr>
      </w:pPr>
    </w:p>
    <w:p w:rsidR="00ED6B6C" w:rsidRDefault="00ED6B6C" w:rsidP="00ED6B6C">
      <w:pPr>
        <w:pStyle w:val="NormalWeb"/>
        <w:ind w:right="49"/>
        <w:contextualSpacing/>
        <w:jc w:val="center"/>
        <w:rPr>
          <w:rStyle w:val="Textoennegrita"/>
          <w:rFonts w:ascii="Arial" w:hAnsi="Arial" w:cs="Arial"/>
          <w:color w:val="000000"/>
        </w:rPr>
      </w:pPr>
    </w:p>
    <w:p w:rsidR="002809A6" w:rsidRPr="00ED6B6C" w:rsidRDefault="002809A6" w:rsidP="00ED6B6C">
      <w:pPr>
        <w:pStyle w:val="NormalWeb"/>
        <w:ind w:right="49"/>
        <w:contextualSpacing/>
        <w:jc w:val="center"/>
        <w:rPr>
          <w:rFonts w:ascii="Arial" w:hAnsi="Arial" w:cs="Arial"/>
        </w:rPr>
      </w:pPr>
    </w:p>
    <w:p w:rsidR="007E4AFD" w:rsidRDefault="00093358" w:rsidP="00ED6B6C">
      <w:pPr>
        <w:pStyle w:val="NormalWeb"/>
        <w:ind w:right="49"/>
        <w:contextualSpacing/>
        <w:jc w:val="center"/>
        <w:rPr>
          <w:rStyle w:val="Textoennegrita"/>
          <w:rFonts w:ascii="Arial" w:hAnsi="Arial" w:cs="Arial"/>
          <w:color w:val="000000"/>
        </w:rPr>
      </w:pPr>
      <w:r w:rsidRPr="00ED6B6C">
        <w:rPr>
          <w:rStyle w:val="Textoennegrita"/>
          <w:rFonts w:ascii="Arial" w:hAnsi="Arial" w:cs="Arial"/>
          <w:color w:val="000000"/>
        </w:rPr>
        <w:t>CERTIFICA</w:t>
      </w:r>
    </w:p>
    <w:p w:rsidR="00ED6B6C" w:rsidRPr="00ED6B6C" w:rsidRDefault="00ED6B6C" w:rsidP="00ED6B6C">
      <w:pPr>
        <w:pStyle w:val="NormalWeb"/>
        <w:ind w:right="49"/>
        <w:contextualSpacing/>
        <w:jc w:val="center"/>
        <w:rPr>
          <w:rFonts w:ascii="Arial" w:hAnsi="Arial" w:cs="Arial"/>
          <w:color w:val="000000"/>
        </w:rPr>
      </w:pPr>
    </w:p>
    <w:p w:rsidR="007E4AFD" w:rsidRPr="00ED6B6C" w:rsidRDefault="007E4AFD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7E4AFD" w:rsidRPr="00ED6B6C" w:rsidRDefault="007E4AFD" w:rsidP="00312D2E">
      <w:pPr>
        <w:pStyle w:val="NormalWeb"/>
        <w:ind w:right="49"/>
        <w:contextualSpacing/>
        <w:jc w:val="both"/>
        <w:rPr>
          <w:rFonts w:ascii="Arial" w:hAnsi="Arial" w:cs="Arial"/>
          <w:b/>
        </w:rPr>
      </w:pPr>
      <w:r w:rsidRPr="00ED6B6C">
        <w:rPr>
          <w:rFonts w:ascii="Arial" w:hAnsi="Arial" w:cs="Arial"/>
          <w:color w:val="000000"/>
        </w:rPr>
        <w:t xml:space="preserve">Se deja constancia que el </w:t>
      </w:r>
      <w:r w:rsidRPr="00ED6B6C">
        <w:rPr>
          <w:rFonts w:ascii="Arial" w:hAnsi="Arial" w:cs="Arial"/>
          <w:b/>
          <w:color w:val="000000"/>
        </w:rPr>
        <w:t xml:space="preserve">EDICTO </w:t>
      </w:r>
      <w:r w:rsidR="00BC5360" w:rsidRPr="00ED6B6C">
        <w:rPr>
          <w:rFonts w:ascii="Arial" w:hAnsi="Arial" w:cs="Arial"/>
          <w:b/>
          <w:color w:val="000000"/>
        </w:rPr>
        <w:t>NOTIFICACIÓN</w:t>
      </w:r>
      <w:r w:rsidRPr="00ED6B6C">
        <w:rPr>
          <w:rFonts w:ascii="Arial" w:hAnsi="Arial" w:cs="Arial"/>
          <w:b/>
          <w:color w:val="000000"/>
        </w:rPr>
        <w:t xml:space="preserve"> POR AVISO DE ACTO ADMINISTRATIVO</w:t>
      </w:r>
      <w:r w:rsidRPr="00ED6B6C">
        <w:rPr>
          <w:rFonts w:ascii="Arial" w:hAnsi="Arial" w:cs="Arial"/>
          <w:color w:val="000000"/>
        </w:rPr>
        <w:t xml:space="preserve">, expedido dentro del proceso </w:t>
      </w:r>
      <w:r w:rsidRPr="00ED6B6C">
        <w:rPr>
          <w:rFonts w:ascii="Arial" w:hAnsi="Arial" w:cs="Arial"/>
          <w:b/>
          <w:color w:val="000000"/>
        </w:rPr>
        <w:t xml:space="preserve">XXXX-XXXX </w:t>
      </w:r>
      <w:r w:rsidRPr="00ED6B6C">
        <w:rPr>
          <w:rFonts w:ascii="Arial" w:hAnsi="Arial" w:cs="Arial"/>
          <w:color w:val="000000"/>
        </w:rPr>
        <w:t xml:space="preserve">en el cual se notificaba </w:t>
      </w:r>
      <w:r w:rsidRPr="00ED6B6C">
        <w:rPr>
          <w:rFonts w:ascii="Arial" w:hAnsi="Arial" w:cs="Arial"/>
          <w:b/>
          <w:color w:val="000000"/>
        </w:rPr>
        <w:t>RESOLUCIÓN N° XXXX del XX de XXXXXXXXX de XXXXX;</w:t>
      </w:r>
      <w:r w:rsidRPr="00ED6B6C">
        <w:rPr>
          <w:rFonts w:ascii="Arial" w:hAnsi="Arial" w:cs="Arial"/>
          <w:color w:val="000000"/>
        </w:rPr>
        <w:t xml:space="preserve"> permaneció fijado en un lugar público del despacho y en la página web del municipio de Itagüí </w:t>
      </w:r>
      <w:r w:rsidRPr="00ED6B6C">
        <w:rPr>
          <w:rFonts w:ascii="Arial" w:hAnsi="Arial" w:cs="Arial"/>
        </w:rPr>
        <w:t>(</w:t>
      </w:r>
      <w:hyperlink r:id="rId7" w:history="1">
        <w:r w:rsidRPr="00ED6B6C">
          <w:rPr>
            <w:rStyle w:val="Hipervnculo"/>
            <w:rFonts w:ascii="Arial" w:eastAsiaTheme="majorEastAsia" w:hAnsi="Arial" w:cs="Arial"/>
          </w:rPr>
          <w:t>www.itagui.gov.co</w:t>
        </w:r>
      </w:hyperlink>
      <w:r w:rsidRPr="00ED6B6C">
        <w:rPr>
          <w:rFonts w:ascii="Arial" w:hAnsi="Arial" w:cs="Arial"/>
        </w:rPr>
        <w:t>)</w:t>
      </w:r>
      <w:r w:rsidRPr="00ED6B6C">
        <w:rPr>
          <w:rFonts w:ascii="Arial" w:hAnsi="Arial" w:cs="Arial"/>
          <w:color w:val="000000"/>
        </w:rPr>
        <w:t>,  por el término legal de cinco</w:t>
      </w:r>
      <w:r w:rsidR="00093358" w:rsidRPr="00ED6B6C">
        <w:rPr>
          <w:rFonts w:ascii="Arial" w:hAnsi="Arial" w:cs="Arial"/>
          <w:color w:val="000000"/>
        </w:rPr>
        <w:t xml:space="preserve"> (5)</w:t>
      </w:r>
      <w:r w:rsidRPr="00ED6B6C">
        <w:rPr>
          <w:rFonts w:ascii="Arial" w:hAnsi="Arial" w:cs="Arial"/>
          <w:color w:val="000000"/>
        </w:rPr>
        <w:t xml:space="preserve"> días</w:t>
      </w:r>
      <w:r w:rsidRPr="00ED6B6C">
        <w:rPr>
          <w:rFonts w:ascii="Arial" w:hAnsi="Arial" w:cs="Arial"/>
        </w:rPr>
        <w:t xml:space="preserve"> en cumplimiento de la Ley 1437 de 2011 por la cual se expide el CÓDIGO DE PROCEDIMIENTO ADMINISTRATIVO </w:t>
      </w:r>
      <w:bookmarkStart w:id="0" w:name="_GoBack"/>
      <w:bookmarkEnd w:id="0"/>
      <w:r w:rsidRPr="00ED6B6C">
        <w:rPr>
          <w:rFonts w:ascii="Arial" w:hAnsi="Arial" w:cs="Arial"/>
        </w:rPr>
        <w:t xml:space="preserve">Y DE LO CONTENCIOSO ADMINISTRATIVO y dando alcance al </w:t>
      </w:r>
      <w:r w:rsidR="00AD28CE" w:rsidRPr="00ED6B6C">
        <w:rPr>
          <w:rFonts w:ascii="Arial" w:hAnsi="Arial" w:cs="Arial"/>
          <w:b/>
        </w:rPr>
        <w:t>ARTÍCULO 68</w:t>
      </w:r>
      <w:r w:rsidRPr="00ED6B6C">
        <w:rPr>
          <w:rFonts w:ascii="Arial" w:hAnsi="Arial" w:cs="Arial"/>
          <w:b/>
        </w:rPr>
        <w:t>.</w:t>
      </w:r>
    </w:p>
    <w:p w:rsidR="00312D2E" w:rsidRPr="00312D2E" w:rsidRDefault="00312D2E" w:rsidP="00ED6B6C">
      <w:pPr>
        <w:pStyle w:val="NormalWeb"/>
        <w:ind w:right="49"/>
        <w:contextualSpacing/>
        <w:jc w:val="both"/>
        <w:rPr>
          <w:rFonts w:ascii="Arial" w:hAnsi="Arial" w:cs="Arial"/>
          <w:color w:val="000000"/>
          <w:sz w:val="12"/>
          <w:szCs w:val="12"/>
        </w:rPr>
      </w:pPr>
    </w:p>
    <w:p w:rsidR="007E4AFD" w:rsidRPr="00ED6B6C" w:rsidRDefault="007E4AFD" w:rsidP="00ED6B6C">
      <w:pPr>
        <w:pStyle w:val="NormalWeb"/>
        <w:ind w:right="49"/>
        <w:contextualSpacing/>
        <w:jc w:val="both"/>
        <w:rPr>
          <w:rFonts w:ascii="Arial" w:hAnsi="Arial" w:cs="Arial"/>
          <w:color w:val="000000"/>
        </w:rPr>
      </w:pPr>
      <w:r w:rsidRPr="00ED6B6C">
        <w:rPr>
          <w:rFonts w:ascii="Arial" w:hAnsi="Arial" w:cs="Arial"/>
          <w:color w:val="000000"/>
        </w:rPr>
        <w:t>Luego de haber permanecido por el término de ley, se desfija el día XX de XXXXXXXXX de 20</w:t>
      </w:r>
      <w:r w:rsidR="00F34E7D" w:rsidRPr="00ED6B6C">
        <w:rPr>
          <w:rFonts w:ascii="Arial" w:hAnsi="Arial" w:cs="Arial"/>
          <w:color w:val="000000"/>
        </w:rPr>
        <w:t>XX</w:t>
      </w:r>
      <w:r w:rsidRPr="00ED6B6C">
        <w:rPr>
          <w:rFonts w:ascii="Arial" w:hAnsi="Arial" w:cs="Arial"/>
          <w:color w:val="000000"/>
        </w:rPr>
        <w:t xml:space="preserve"> a las 0</w:t>
      </w:r>
      <w:r w:rsidR="00F34E7D" w:rsidRPr="00ED6B6C">
        <w:rPr>
          <w:rFonts w:ascii="Arial" w:hAnsi="Arial" w:cs="Arial"/>
          <w:color w:val="000000"/>
        </w:rPr>
        <w:t>0</w:t>
      </w:r>
      <w:r w:rsidRPr="00ED6B6C">
        <w:rPr>
          <w:rFonts w:ascii="Arial" w:hAnsi="Arial" w:cs="Arial"/>
          <w:color w:val="000000"/>
        </w:rPr>
        <w:t>:00 am.</w:t>
      </w:r>
    </w:p>
    <w:p w:rsidR="007E4AFD" w:rsidRDefault="007E4AFD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ED6B6C" w:rsidRDefault="00ED6B6C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ED6B6C" w:rsidRDefault="00ED6B6C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ED6B6C" w:rsidRDefault="00ED6B6C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ED6B6C" w:rsidRPr="00ED6B6C" w:rsidRDefault="00ED6B6C" w:rsidP="00ED6B6C">
      <w:pPr>
        <w:pStyle w:val="NormalWeb"/>
        <w:ind w:right="49"/>
        <w:contextualSpacing/>
        <w:rPr>
          <w:rFonts w:ascii="Arial" w:hAnsi="Arial" w:cs="Arial"/>
          <w:color w:val="000000"/>
        </w:rPr>
      </w:pPr>
    </w:p>
    <w:p w:rsidR="007E4AFD" w:rsidRPr="00ED6B6C" w:rsidRDefault="007E4AFD" w:rsidP="00ED6B6C">
      <w:pPr>
        <w:spacing w:before="100" w:beforeAutospacing="1" w:after="100" w:afterAutospacing="1" w:line="240" w:lineRule="auto"/>
        <w:ind w:right="49"/>
        <w:contextualSpacing/>
        <w:jc w:val="center"/>
        <w:rPr>
          <w:rFonts w:ascii="Arial" w:hAnsi="Arial" w:cs="Arial"/>
          <w:b/>
          <w:sz w:val="24"/>
          <w:szCs w:val="24"/>
        </w:rPr>
      </w:pPr>
      <w:r w:rsidRPr="00ED6B6C">
        <w:rPr>
          <w:rFonts w:ascii="Arial" w:hAnsi="Arial" w:cs="Arial"/>
          <w:b/>
          <w:sz w:val="24"/>
          <w:szCs w:val="24"/>
        </w:rPr>
        <w:t>XXXXXXXXXXXXXXXXXXXXXXXXX</w:t>
      </w:r>
    </w:p>
    <w:p w:rsidR="007E4AFD" w:rsidRPr="00ED6B6C" w:rsidRDefault="007E4AFD" w:rsidP="00ED6B6C">
      <w:pPr>
        <w:pStyle w:val="Sinespaciado"/>
        <w:spacing w:before="100" w:beforeAutospacing="1" w:after="100" w:afterAutospacing="1"/>
        <w:ind w:right="49"/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ED6B6C">
        <w:rPr>
          <w:rFonts w:ascii="Arial" w:hAnsi="Arial" w:cs="Arial"/>
          <w:i/>
          <w:sz w:val="24"/>
          <w:szCs w:val="24"/>
        </w:rPr>
        <w:t>P.U. – Abogada</w:t>
      </w:r>
    </w:p>
    <w:p w:rsidR="007E4AFD" w:rsidRPr="00312D2E" w:rsidRDefault="00312D2E" w:rsidP="00312D2E">
      <w:pPr>
        <w:pStyle w:val="Sinespaciado"/>
        <w:ind w:left="-567" w:right="-234"/>
        <w:jc w:val="center"/>
        <w:rPr>
          <w:rFonts w:ascii="Arial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i/>
          <w:color w:val="0070C0"/>
          <w:sz w:val="24"/>
          <w:szCs w:val="24"/>
        </w:rPr>
        <w:t>(</w:t>
      </w:r>
      <w:proofErr w:type="spellStart"/>
      <w:r w:rsidRPr="00312D2E">
        <w:rPr>
          <w:rFonts w:ascii="Arial" w:hAnsi="Arial" w:cs="Arial"/>
          <w:i/>
          <w:color w:val="0070C0"/>
          <w:sz w:val="24"/>
          <w:szCs w:val="24"/>
        </w:rPr>
        <w:t>Corregiduria</w:t>
      </w:r>
      <w:proofErr w:type="spellEnd"/>
      <w:r w:rsidRPr="00312D2E">
        <w:rPr>
          <w:rFonts w:ascii="Arial" w:hAnsi="Arial" w:cs="Arial"/>
          <w:i/>
          <w:color w:val="0070C0"/>
          <w:sz w:val="24"/>
          <w:szCs w:val="24"/>
        </w:rPr>
        <w:t xml:space="preserve"> El Manzanillo / </w:t>
      </w:r>
      <w:r w:rsidR="00BC5360" w:rsidRPr="00312D2E">
        <w:rPr>
          <w:rFonts w:ascii="Arial" w:hAnsi="Arial" w:cs="Arial"/>
          <w:i/>
          <w:color w:val="0070C0"/>
          <w:sz w:val="24"/>
          <w:szCs w:val="24"/>
        </w:rPr>
        <w:t>Inspección</w:t>
      </w:r>
      <w:r w:rsidR="007E4AFD" w:rsidRPr="00312D2E">
        <w:rPr>
          <w:rFonts w:ascii="Arial" w:hAnsi="Arial" w:cs="Arial"/>
          <w:i/>
          <w:color w:val="0070C0"/>
          <w:sz w:val="24"/>
          <w:szCs w:val="24"/>
        </w:rPr>
        <w:t xml:space="preserve"> de </w:t>
      </w:r>
      <w:r w:rsidR="00BC5360" w:rsidRPr="00312D2E">
        <w:rPr>
          <w:rFonts w:ascii="Arial" w:hAnsi="Arial" w:cs="Arial"/>
          <w:i/>
          <w:color w:val="0070C0"/>
          <w:sz w:val="24"/>
          <w:szCs w:val="24"/>
        </w:rPr>
        <w:t>Policía</w:t>
      </w:r>
      <w:r w:rsidR="007E4AFD" w:rsidRPr="00312D2E">
        <w:rPr>
          <w:rFonts w:ascii="Arial" w:hAnsi="Arial" w:cs="Arial"/>
          <w:i/>
          <w:color w:val="0070C0"/>
          <w:sz w:val="24"/>
          <w:szCs w:val="24"/>
        </w:rPr>
        <w:t xml:space="preserve"> D.A. Autoridad Especial de Policía Integridad Urbanística</w:t>
      </w:r>
      <w:r>
        <w:rPr>
          <w:rFonts w:ascii="Arial" w:hAnsi="Arial" w:cs="Arial"/>
          <w:i/>
          <w:color w:val="0070C0"/>
          <w:sz w:val="24"/>
          <w:szCs w:val="24"/>
        </w:rPr>
        <w:t xml:space="preserve">, </w:t>
      </w:r>
      <w:r>
        <w:rPr>
          <w:rFonts w:ascii="Arial" w:hAnsi="Arial" w:cs="Arial"/>
          <w:i/>
          <w:color w:val="0070C0"/>
          <w:sz w:val="20"/>
          <w:szCs w:val="20"/>
        </w:rPr>
        <w:t>referenciar solo una dependencia, de acuerdo a la competencia y Jurisdicción)</w:t>
      </w:r>
    </w:p>
    <w:p w:rsidR="007E4AFD" w:rsidRPr="00ED6B6C" w:rsidRDefault="007E4AFD" w:rsidP="00ED6B6C">
      <w:pPr>
        <w:spacing w:before="100" w:beforeAutospacing="1" w:after="100" w:afterAutospacing="1" w:line="240" w:lineRule="auto"/>
        <w:ind w:right="49"/>
        <w:contextualSpacing/>
        <w:rPr>
          <w:rFonts w:ascii="Arial" w:hAnsi="Arial" w:cs="Arial"/>
          <w:sz w:val="24"/>
          <w:szCs w:val="24"/>
        </w:rPr>
      </w:pPr>
    </w:p>
    <w:p w:rsidR="00AF344B" w:rsidRPr="00ED6B6C" w:rsidRDefault="006F1500" w:rsidP="00ED6B6C">
      <w:pPr>
        <w:spacing w:before="100" w:beforeAutospacing="1" w:after="100" w:afterAutospacing="1" w:line="240" w:lineRule="auto"/>
        <w:ind w:right="49"/>
        <w:contextualSpacing/>
        <w:rPr>
          <w:rFonts w:ascii="Arial" w:hAnsi="Arial" w:cs="Arial"/>
          <w:sz w:val="24"/>
          <w:szCs w:val="24"/>
        </w:rPr>
      </w:pPr>
    </w:p>
    <w:sectPr w:rsidR="00AF344B" w:rsidRPr="00ED6B6C" w:rsidSect="00ED6B6C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7BF" w:rsidRDefault="00EC77BF" w:rsidP="00F55049">
      <w:pPr>
        <w:spacing w:after="0" w:line="240" w:lineRule="auto"/>
      </w:pPr>
      <w:r>
        <w:separator/>
      </w:r>
    </w:p>
  </w:endnote>
  <w:endnote w:type="continuationSeparator" w:id="0">
    <w:p w:rsidR="00EC77BF" w:rsidRDefault="00EC77BF" w:rsidP="00F55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5438881"/>
      <w:docPartObj>
        <w:docPartGallery w:val="Page Numbers (Bottom of Page)"/>
        <w:docPartUnique/>
      </w:docPartObj>
    </w:sdtPr>
    <w:sdtEndPr/>
    <w:sdtContent>
      <w:p w:rsidR="00E47EEE" w:rsidRPr="006F1500" w:rsidRDefault="00801972" w:rsidP="006F1500">
        <w:pPr>
          <w:pStyle w:val="Piedepgina"/>
          <w:jc w:val="right"/>
          <w:rPr>
            <w:rFonts w:ascii="Arial" w:hAnsi="Arial" w:cs="Arial"/>
          </w:rPr>
        </w:pPr>
        <w:r w:rsidRPr="00B10CAE">
          <w:rPr>
            <w:rFonts w:ascii="Arial" w:hAnsi="Arial" w:cs="Arial"/>
            <w:b/>
            <w:sz w:val="20"/>
            <w:szCs w:val="20"/>
          </w:rPr>
          <w:t xml:space="preserve">Página </w:t>
        </w:r>
        <w:r w:rsidRPr="00B10CAE">
          <w:rPr>
            <w:rFonts w:ascii="Arial" w:hAnsi="Arial" w:cs="Arial"/>
            <w:b/>
            <w:sz w:val="20"/>
            <w:szCs w:val="20"/>
          </w:rPr>
          <w:fldChar w:fldCharType="begin"/>
        </w:r>
        <w:r w:rsidRPr="00B10CAE">
          <w:rPr>
            <w:rFonts w:ascii="Arial" w:hAnsi="Arial" w:cs="Arial"/>
            <w:b/>
            <w:sz w:val="20"/>
            <w:szCs w:val="20"/>
          </w:rPr>
          <w:instrText xml:space="preserve"> PAGE </w:instrText>
        </w:r>
        <w:r w:rsidRPr="00B10CAE">
          <w:rPr>
            <w:rFonts w:ascii="Arial" w:hAnsi="Arial" w:cs="Arial"/>
            <w:b/>
            <w:sz w:val="20"/>
            <w:szCs w:val="20"/>
          </w:rPr>
          <w:fldChar w:fldCharType="separate"/>
        </w:r>
        <w:r w:rsidR="006F1500">
          <w:rPr>
            <w:rFonts w:ascii="Arial" w:hAnsi="Arial" w:cs="Arial"/>
            <w:b/>
            <w:noProof/>
            <w:sz w:val="20"/>
            <w:szCs w:val="20"/>
          </w:rPr>
          <w:t>1</w:t>
        </w:r>
        <w:r w:rsidRPr="00B10CAE">
          <w:rPr>
            <w:rFonts w:ascii="Arial" w:hAnsi="Arial" w:cs="Arial"/>
            <w:b/>
            <w:sz w:val="20"/>
            <w:szCs w:val="20"/>
          </w:rPr>
          <w:fldChar w:fldCharType="end"/>
        </w:r>
        <w:r w:rsidRPr="00B10CAE">
          <w:rPr>
            <w:rFonts w:ascii="Arial" w:hAnsi="Arial" w:cs="Arial"/>
            <w:b/>
            <w:sz w:val="20"/>
            <w:szCs w:val="20"/>
          </w:rPr>
          <w:t xml:space="preserve"> de </w:t>
        </w:r>
        <w:r w:rsidRPr="00B10CAE">
          <w:rPr>
            <w:rFonts w:ascii="Arial" w:hAnsi="Arial" w:cs="Arial"/>
            <w:b/>
            <w:sz w:val="20"/>
            <w:szCs w:val="20"/>
          </w:rPr>
          <w:fldChar w:fldCharType="begin"/>
        </w:r>
        <w:r w:rsidRPr="00B10CAE">
          <w:rPr>
            <w:rFonts w:ascii="Arial" w:hAnsi="Arial" w:cs="Arial"/>
            <w:b/>
            <w:sz w:val="20"/>
            <w:szCs w:val="20"/>
          </w:rPr>
          <w:instrText xml:space="preserve"> NUMPAGES </w:instrText>
        </w:r>
        <w:r w:rsidRPr="00B10CAE">
          <w:rPr>
            <w:rFonts w:ascii="Arial" w:hAnsi="Arial" w:cs="Arial"/>
            <w:b/>
            <w:sz w:val="20"/>
            <w:szCs w:val="20"/>
          </w:rPr>
          <w:fldChar w:fldCharType="separate"/>
        </w:r>
        <w:r w:rsidR="006F1500">
          <w:rPr>
            <w:rFonts w:ascii="Arial" w:hAnsi="Arial" w:cs="Arial"/>
            <w:b/>
            <w:noProof/>
            <w:sz w:val="20"/>
            <w:szCs w:val="20"/>
          </w:rPr>
          <w:t>1</w:t>
        </w:r>
        <w:r w:rsidRPr="00B10CAE">
          <w:rPr>
            <w:rFonts w:ascii="Arial" w:hAnsi="Arial" w:cs="Arial"/>
            <w:b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7BF" w:rsidRDefault="00EC77BF" w:rsidP="00F55049">
      <w:pPr>
        <w:spacing w:after="0" w:line="240" w:lineRule="auto"/>
      </w:pPr>
      <w:r>
        <w:separator/>
      </w:r>
    </w:p>
  </w:footnote>
  <w:footnote w:type="continuationSeparator" w:id="0">
    <w:p w:rsidR="00EC77BF" w:rsidRDefault="00EC77BF" w:rsidP="00F550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6F15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2" o:spid="_x0000_s2068" type="#_x0000_t75" style="position:absolute;margin-left:0;margin-top:0;width:612.5pt;height:793.7pt;z-index:-251657216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268"/>
      <w:gridCol w:w="5103"/>
      <w:gridCol w:w="2552"/>
    </w:tblGrid>
    <w:tr w:rsidR="002809A6" w:rsidRPr="00982886" w:rsidTr="00ED6B6C">
      <w:trPr>
        <w:cantSplit/>
        <w:trHeight w:val="475"/>
      </w:trPr>
      <w:tc>
        <w:tcPr>
          <w:tcW w:w="2268" w:type="dxa"/>
          <w:vMerge w:val="restart"/>
          <w:vAlign w:val="center"/>
          <w:hideMark/>
        </w:tcPr>
        <w:p w:rsidR="002809A6" w:rsidRPr="00982886" w:rsidRDefault="006F1500" w:rsidP="002809A6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 w:rsidRPr="007154DC">
            <w:rPr>
              <w:noProof/>
              <w:lang w:eastAsia="es-CO"/>
            </w:rPr>
            <w:drawing>
              <wp:inline distT="0" distB="0" distL="0" distR="0" wp14:anchorId="21A06288" wp14:editId="20F0C24A">
                <wp:extent cx="1114319" cy="866692"/>
                <wp:effectExtent l="0" t="0" r="0" b="0"/>
                <wp:docPr id="1" name="Imagen 1" descr="E:\usuario-32275166\Desktop\Logo Institucional\Logo para Formatos Calida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:\usuario-32275166\Desktop\Logo Institucional\Logo para Formatos Calid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7346" cy="892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  <w:hideMark/>
        </w:tcPr>
        <w:p w:rsidR="002809A6" w:rsidRPr="00F34E7D" w:rsidRDefault="00F34E7D" w:rsidP="001D43AC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DESFIJACIÓ</w:t>
          </w:r>
          <w:r w:rsidR="002809A6" w:rsidRPr="00F34E7D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N DE EDICTO </w:t>
          </w:r>
          <w:r w:rsidR="009855CA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 xml:space="preserve">DE NOTIFICACION POR AVISO DE </w:t>
          </w:r>
          <w:r w:rsidR="001D43AC"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  <w:t>ACTO ADMINISTRATIVO</w:t>
          </w:r>
        </w:p>
      </w:tc>
      <w:tc>
        <w:tcPr>
          <w:tcW w:w="2552" w:type="dxa"/>
          <w:vAlign w:val="center"/>
          <w:hideMark/>
        </w:tcPr>
        <w:p w:rsidR="002809A6" w:rsidRPr="00693352" w:rsidRDefault="002809A6" w:rsidP="002809A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782C91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Código: </w:t>
          </w:r>
          <w:r w:rsidR="004324B8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FO-VC-66</w:t>
          </w:r>
        </w:p>
      </w:tc>
    </w:tr>
    <w:tr w:rsidR="002809A6" w:rsidRPr="00982886" w:rsidTr="00ED6B6C">
      <w:trPr>
        <w:trHeight w:val="475"/>
      </w:trPr>
      <w:tc>
        <w:tcPr>
          <w:tcW w:w="2268" w:type="dxa"/>
          <w:vMerge/>
          <w:vAlign w:val="center"/>
          <w:hideMark/>
        </w:tcPr>
        <w:p w:rsidR="002809A6" w:rsidRPr="00982886" w:rsidRDefault="002809A6" w:rsidP="002809A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5103" w:type="dxa"/>
          <w:vMerge/>
          <w:vAlign w:val="center"/>
          <w:hideMark/>
        </w:tcPr>
        <w:p w:rsidR="002809A6" w:rsidRPr="00982886" w:rsidRDefault="002809A6" w:rsidP="002809A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552" w:type="dxa"/>
          <w:shd w:val="clear" w:color="auto" w:fill="auto"/>
          <w:vAlign w:val="center"/>
          <w:hideMark/>
        </w:tcPr>
        <w:p w:rsidR="002809A6" w:rsidRPr="00693352" w:rsidRDefault="002809A6" w:rsidP="002809A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69335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Versión</w:t>
          </w:r>
          <w:r w:rsidRPr="00FD754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:</w:t>
          </w:r>
          <w:r w:rsidR="00093358" w:rsidRPr="00FD754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 0</w:t>
          </w:r>
          <w:r w:rsidR="00ED6B6C" w:rsidRPr="00FD754B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2</w:t>
          </w:r>
        </w:p>
      </w:tc>
    </w:tr>
    <w:tr w:rsidR="002809A6" w:rsidRPr="00982886" w:rsidTr="00ED6B6C">
      <w:trPr>
        <w:trHeight w:val="475"/>
      </w:trPr>
      <w:tc>
        <w:tcPr>
          <w:tcW w:w="2268" w:type="dxa"/>
          <w:vMerge/>
          <w:vAlign w:val="center"/>
          <w:hideMark/>
        </w:tcPr>
        <w:p w:rsidR="002809A6" w:rsidRPr="00982886" w:rsidRDefault="002809A6" w:rsidP="002809A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5103" w:type="dxa"/>
          <w:vMerge/>
          <w:vAlign w:val="center"/>
          <w:hideMark/>
        </w:tcPr>
        <w:p w:rsidR="002809A6" w:rsidRPr="00982886" w:rsidRDefault="002809A6" w:rsidP="002809A6">
          <w:pPr>
            <w:spacing w:after="0" w:line="240" w:lineRule="auto"/>
            <w:rPr>
              <w:rFonts w:ascii="Arial" w:eastAsia="Times New Roman" w:hAnsi="Arial" w:cs="Arial"/>
              <w:b/>
              <w:sz w:val="24"/>
              <w:szCs w:val="24"/>
              <w:lang w:val="es-ES" w:eastAsia="es-ES"/>
            </w:rPr>
          </w:pPr>
        </w:p>
      </w:tc>
      <w:tc>
        <w:tcPr>
          <w:tcW w:w="2552" w:type="dxa"/>
          <w:shd w:val="clear" w:color="auto" w:fill="auto"/>
          <w:vAlign w:val="center"/>
          <w:hideMark/>
        </w:tcPr>
        <w:p w:rsidR="002809A6" w:rsidRDefault="002809A6" w:rsidP="002809A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 w:rsidRPr="0069335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 xml:space="preserve">Fecha de Actualización: </w:t>
          </w:r>
        </w:p>
        <w:p w:rsidR="002809A6" w:rsidRPr="00693352" w:rsidRDefault="00ED6B6C" w:rsidP="002809A6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16</w:t>
          </w:r>
          <w:r w:rsidR="00801972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/05</w:t>
          </w:r>
          <w:r w:rsidR="00093358">
            <w:rPr>
              <w:rFonts w:ascii="Arial" w:eastAsia="Times New Roman" w:hAnsi="Arial" w:cs="Arial"/>
              <w:b/>
              <w:sz w:val="20"/>
              <w:szCs w:val="20"/>
              <w:lang w:val="es-ES" w:eastAsia="es-ES"/>
            </w:rPr>
            <w:t>/2019</w:t>
          </w:r>
        </w:p>
      </w:tc>
    </w:tr>
  </w:tbl>
  <w:p w:rsidR="00A42212" w:rsidRDefault="00A42212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2212" w:rsidRDefault="006F1500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54671" o:spid="_x0000_s2067" type="#_x0000_t75" style="position:absolute;margin-left:0;margin-top:0;width:612.5pt;height:793.7pt;z-index:-251658240;mso-position-horizontal:center;mso-position-horizontal-relative:margin;mso-position-vertical:center;mso-position-vertical-relative:margin" o:allowincell="f">
          <v:imagedata r:id="rId1" o:title="fondo-carta-completo-06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proofState w:spelling="clean" w:grammar="clean"/>
  <w:defaultTabStop w:val="708"/>
  <w:hyphenationZone w:val="425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049"/>
    <w:rsid w:val="0002214C"/>
    <w:rsid w:val="00066E9F"/>
    <w:rsid w:val="0007592E"/>
    <w:rsid w:val="00093358"/>
    <w:rsid w:val="00132F92"/>
    <w:rsid w:val="001829D3"/>
    <w:rsid w:val="001D43AC"/>
    <w:rsid w:val="001F12FC"/>
    <w:rsid w:val="002336E8"/>
    <w:rsid w:val="0025074A"/>
    <w:rsid w:val="002809A6"/>
    <w:rsid w:val="002866A9"/>
    <w:rsid w:val="00303F8D"/>
    <w:rsid w:val="00312D2E"/>
    <w:rsid w:val="00341A02"/>
    <w:rsid w:val="003469B3"/>
    <w:rsid w:val="00352364"/>
    <w:rsid w:val="00396D72"/>
    <w:rsid w:val="00411030"/>
    <w:rsid w:val="004324B8"/>
    <w:rsid w:val="0044201E"/>
    <w:rsid w:val="0047470E"/>
    <w:rsid w:val="004A07A7"/>
    <w:rsid w:val="004E4D7B"/>
    <w:rsid w:val="004E55F6"/>
    <w:rsid w:val="0054692D"/>
    <w:rsid w:val="00592C2A"/>
    <w:rsid w:val="006063A4"/>
    <w:rsid w:val="00646083"/>
    <w:rsid w:val="006750D0"/>
    <w:rsid w:val="006815AF"/>
    <w:rsid w:val="006B6AD4"/>
    <w:rsid w:val="006B748C"/>
    <w:rsid w:val="006F1500"/>
    <w:rsid w:val="0072088D"/>
    <w:rsid w:val="00733F33"/>
    <w:rsid w:val="007B326D"/>
    <w:rsid w:val="007D416A"/>
    <w:rsid w:val="007E4AFD"/>
    <w:rsid w:val="00801972"/>
    <w:rsid w:val="008311FD"/>
    <w:rsid w:val="00842AD9"/>
    <w:rsid w:val="008764E2"/>
    <w:rsid w:val="009369C9"/>
    <w:rsid w:val="0095283A"/>
    <w:rsid w:val="0096115C"/>
    <w:rsid w:val="009855CA"/>
    <w:rsid w:val="009A7BB8"/>
    <w:rsid w:val="009F0425"/>
    <w:rsid w:val="00A41AEF"/>
    <w:rsid w:val="00A42212"/>
    <w:rsid w:val="00AD28CE"/>
    <w:rsid w:val="00BA6D12"/>
    <w:rsid w:val="00BC5360"/>
    <w:rsid w:val="00C159B9"/>
    <w:rsid w:val="00C40AF0"/>
    <w:rsid w:val="00CA656B"/>
    <w:rsid w:val="00CF3976"/>
    <w:rsid w:val="00D059EA"/>
    <w:rsid w:val="00DA25DB"/>
    <w:rsid w:val="00DA430C"/>
    <w:rsid w:val="00DC50FA"/>
    <w:rsid w:val="00E40C2C"/>
    <w:rsid w:val="00E47EEE"/>
    <w:rsid w:val="00E5732E"/>
    <w:rsid w:val="00E75849"/>
    <w:rsid w:val="00E80497"/>
    <w:rsid w:val="00E82793"/>
    <w:rsid w:val="00EC77BF"/>
    <w:rsid w:val="00ED6B6C"/>
    <w:rsid w:val="00F34E7D"/>
    <w:rsid w:val="00F475CE"/>
    <w:rsid w:val="00F55049"/>
    <w:rsid w:val="00F94E31"/>
    <w:rsid w:val="00FB01E1"/>
    <w:rsid w:val="00FB517A"/>
    <w:rsid w:val="00FD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5:docId w15:val="{F11E7A80-6969-42BF-AFA1-125D6BC66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AFD"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EncabezadoCar">
    <w:name w:val="Encabezado Car"/>
    <w:basedOn w:val="Fuentedeprrafopredeter"/>
    <w:link w:val="Encabezado"/>
    <w:uiPriority w:val="99"/>
    <w:rsid w:val="00F55049"/>
  </w:style>
  <w:style w:type="paragraph" w:styleId="Piedepgina">
    <w:name w:val="footer"/>
    <w:basedOn w:val="Normal"/>
    <w:link w:val="PiedepginaCar"/>
    <w:unhideWhenUsed/>
    <w:rsid w:val="00F55049"/>
    <w:pPr>
      <w:tabs>
        <w:tab w:val="center" w:pos="4419"/>
        <w:tab w:val="right" w:pos="8838"/>
      </w:tabs>
      <w:spacing w:after="0" w:line="240" w:lineRule="auto"/>
    </w:pPr>
    <w:rPr>
      <w:rFonts w:eastAsia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55049"/>
  </w:style>
  <w:style w:type="character" w:styleId="Textoennegrita">
    <w:name w:val="Strong"/>
    <w:basedOn w:val="Fuentedeprrafopredeter"/>
    <w:uiPriority w:val="22"/>
    <w:qFormat/>
    <w:rsid w:val="007E4AFD"/>
    <w:rPr>
      <w:b/>
      <w:bCs/>
      <w:color w:val="000000" w:themeColor="text1"/>
    </w:rPr>
  </w:style>
  <w:style w:type="paragraph" w:styleId="Sinespaciado">
    <w:name w:val="No Spacing"/>
    <w:uiPriority w:val="1"/>
    <w:qFormat/>
    <w:rsid w:val="007E4AFD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7E4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7E4AF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2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364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tagui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5D2E4-E1A0-463F-A2E2-239F5FA21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Edisson</dc:creator>
  <cp:lastModifiedBy>Yaned Adiela Guisao Lopez</cp:lastModifiedBy>
  <cp:revision>7</cp:revision>
  <dcterms:created xsi:type="dcterms:W3CDTF">2019-05-16T19:02:00Z</dcterms:created>
  <dcterms:modified xsi:type="dcterms:W3CDTF">2024-08-27T19:10:00Z</dcterms:modified>
</cp:coreProperties>
</file>