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62948" w14:textId="77777777" w:rsidR="003F0AF3" w:rsidRDefault="003F0AF3" w:rsidP="003F0AF3">
      <w:pPr>
        <w:pStyle w:val="Sinespaciado"/>
        <w:rPr>
          <w:rFonts w:ascii="Arial" w:hAnsi="Arial" w:cs="Arial"/>
          <w:sz w:val="24"/>
          <w:szCs w:val="24"/>
        </w:rPr>
      </w:pPr>
    </w:p>
    <w:p w14:paraId="7B8A835F" w14:textId="1426BD94" w:rsidR="00413152" w:rsidRPr="0038590D" w:rsidRDefault="00413152" w:rsidP="004F4D11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590D">
        <w:rPr>
          <w:rFonts w:ascii="Arial" w:hAnsi="Arial" w:cs="Arial"/>
          <w:b/>
          <w:sz w:val="24"/>
          <w:szCs w:val="24"/>
        </w:rPr>
        <w:t>NOMBRES</w:t>
      </w:r>
      <w:r w:rsidR="007E52E3" w:rsidRPr="0038590D">
        <w:rPr>
          <w:rFonts w:ascii="Arial" w:hAnsi="Arial" w:cs="Arial"/>
          <w:b/>
          <w:sz w:val="24"/>
          <w:szCs w:val="24"/>
        </w:rPr>
        <w:t xml:space="preserve"> Y APELLIDOS</w:t>
      </w:r>
      <w:r w:rsidRPr="0038590D">
        <w:rPr>
          <w:rFonts w:ascii="Arial" w:hAnsi="Arial" w:cs="Arial"/>
          <w:b/>
          <w:sz w:val="24"/>
          <w:szCs w:val="24"/>
        </w:rPr>
        <w:t>:</w:t>
      </w:r>
      <w:r w:rsidRPr="0038590D">
        <w:rPr>
          <w:rFonts w:ascii="Arial" w:hAnsi="Arial" w:cs="Arial"/>
          <w:sz w:val="24"/>
          <w:szCs w:val="24"/>
        </w:rPr>
        <w:t xml:space="preserve"> ____________________________________________________</w:t>
      </w:r>
    </w:p>
    <w:p w14:paraId="7F5E5A5C" w14:textId="77777777" w:rsidR="00413152" w:rsidRPr="0038590D" w:rsidRDefault="00413152" w:rsidP="004F4D11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b/>
          <w:sz w:val="24"/>
          <w:szCs w:val="24"/>
        </w:rPr>
        <w:t xml:space="preserve">CARGO: </w:t>
      </w:r>
      <w:r w:rsidRPr="0038590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1BD813E" w14:textId="77777777" w:rsidR="00413152" w:rsidRPr="0038590D" w:rsidRDefault="00413152" w:rsidP="004F4D11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b/>
          <w:sz w:val="24"/>
          <w:szCs w:val="24"/>
        </w:rPr>
        <w:t xml:space="preserve">DEPENDENCIA: </w:t>
      </w:r>
      <w:r w:rsidRPr="0038590D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3E14113F" w14:textId="729FE480" w:rsidR="00EA236A" w:rsidRPr="0038590D" w:rsidRDefault="00413152" w:rsidP="004F4D11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b/>
          <w:sz w:val="24"/>
          <w:szCs w:val="24"/>
        </w:rPr>
        <w:t>CORREO:</w:t>
      </w:r>
      <w:r w:rsidRPr="0038590D">
        <w:rPr>
          <w:rFonts w:ascii="Arial" w:hAnsi="Arial" w:cs="Arial"/>
          <w:sz w:val="24"/>
          <w:szCs w:val="24"/>
        </w:rPr>
        <w:t xml:space="preserve"> _____________________________________</w:t>
      </w:r>
      <w:r w:rsidR="00EA236A" w:rsidRPr="0038590D">
        <w:rPr>
          <w:rFonts w:ascii="Arial" w:hAnsi="Arial" w:cs="Arial"/>
          <w:sz w:val="24"/>
          <w:szCs w:val="24"/>
        </w:rPr>
        <w:t xml:space="preserve">__________________ </w:t>
      </w:r>
    </w:p>
    <w:p w14:paraId="22E6830B" w14:textId="77777777" w:rsidR="00413152" w:rsidRPr="0038590D" w:rsidRDefault="00413152" w:rsidP="004131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3DF8B8" w14:textId="77777777" w:rsidR="00413152" w:rsidRPr="0038590D" w:rsidRDefault="00413152" w:rsidP="004131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7B5567" w14:textId="539395E5" w:rsidR="00413152" w:rsidRPr="0038590D" w:rsidRDefault="00413152" w:rsidP="002A374F">
      <w:pPr>
        <w:pStyle w:val="Sinespaciado"/>
        <w:ind w:left="142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sz w:val="24"/>
          <w:szCs w:val="24"/>
        </w:rPr>
        <w:t xml:space="preserve">El objetivo de </w:t>
      </w:r>
      <w:r w:rsidR="007E52E3" w:rsidRPr="0038590D">
        <w:rPr>
          <w:rFonts w:ascii="Arial" w:hAnsi="Arial" w:cs="Arial"/>
          <w:sz w:val="24"/>
          <w:szCs w:val="24"/>
        </w:rPr>
        <w:t>este cuestionario</w:t>
      </w:r>
      <w:r w:rsidRPr="0038590D">
        <w:rPr>
          <w:rFonts w:ascii="Arial" w:hAnsi="Arial" w:cs="Arial"/>
          <w:sz w:val="24"/>
          <w:szCs w:val="24"/>
        </w:rPr>
        <w:t xml:space="preserve"> es evaluar </w:t>
      </w:r>
      <w:r w:rsidR="007E52E3" w:rsidRPr="0038590D">
        <w:rPr>
          <w:rFonts w:ascii="Arial" w:hAnsi="Arial" w:cs="Arial"/>
          <w:sz w:val="24"/>
          <w:szCs w:val="24"/>
        </w:rPr>
        <w:t>la apropiación de conceptos</w:t>
      </w:r>
      <w:r w:rsidRPr="0038590D">
        <w:rPr>
          <w:rFonts w:ascii="Arial" w:hAnsi="Arial" w:cs="Arial"/>
          <w:sz w:val="24"/>
          <w:szCs w:val="24"/>
        </w:rPr>
        <w:t xml:space="preserve"> adquiridos </w:t>
      </w:r>
      <w:r w:rsidR="007E52E3" w:rsidRPr="0038590D">
        <w:rPr>
          <w:rFonts w:ascii="Arial" w:hAnsi="Arial" w:cs="Arial"/>
          <w:sz w:val="24"/>
          <w:szCs w:val="24"/>
        </w:rPr>
        <w:t xml:space="preserve">en la </w:t>
      </w:r>
      <w:r w:rsidRPr="0038590D">
        <w:rPr>
          <w:rFonts w:ascii="Arial" w:hAnsi="Arial" w:cs="Arial"/>
          <w:sz w:val="24"/>
          <w:szCs w:val="24"/>
        </w:rPr>
        <w:t>Inducción</w:t>
      </w:r>
      <w:r w:rsidR="007E52E3" w:rsidRPr="0038590D">
        <w:rPr>
          <w:rFonts w:ascii="Arial" w:hAnsi="Arial" w:cs="Arial"/>
          <w:sz w:val="24"/>
          <w:szCs w:val="24"/>
        </w:rPr>
        <w:t xml:space="preserve"> y</w:t>
      </w:r>
      <w:r w:rsidRPr="0038590D">
        <w:rPr>
          <w:rFonts w:ascii="Arial" w:hAnsi="Arial" w:cs="Arial"/>
          <w:sz w:val="24"/>
          <w:szCs w:val="24"/>
        </w:rPr>
        <w:t xml:space="preserve"> dirigido a facilitar y fortalecer la integración del empleado a la cultura organizacional </w:t>
      </w:r>
      <w:r w:rsidR="007E52E3" w:rsidRPr="0038590D">
        <w:rPr>
          <w:rFonts w:ascii="Arial" w:hAnsi="Arial" w:cs="Arial"/>
          <w:sz w:val="24"/>
          <w:szCs w:val="24"/>
        </w:rPr>
        <w:t xml:space="preserve"> y </w:t>
      </w:r>
      <w:r w:rsidRPr="0038590D">
        <w:rPr>
          <w:rFonts w:ascii="Arial" w:hAnsi="Arial" w:cs="Arial"/>
          <w:sz w:val="24"/>
          <w:szCs w:val="24"/>
        </w:rPr>
        <w:t xml:space="preserve">a desarrollar en éste habilidades gerenciales y de servicio público </w:t>
      </w:r>
      <w:r w:rsidR="007E52E3" w:rsidRPr="0038590D">
        <w:rPr>
          <w:rFonts w:ascii="Arial" w:hAnsi="Arial" w:cs="Arial"/>
          <w:sz w:val="24"/>
          <w:szCs w:val="24"/>
        </w:rPr>
        <w:t xml:space="preserve"> con la </w:t>
      </w:r>
      <w:r w:rsidRPr="0038590D">
        <w:rPr>
          <w:rFonts w:ascii="Arial" w:hAnsi="Arial" w:cs="Arial"/>
          <w:sz w:val="24"/>
          <w:szCs w:val="24"/>
        </w:rPr>
        <w:t>información</w:t>
      </w:r>
      <w:r w:rsidR="00864C1D" w:rsidRPr="0038590D">
        <w:rPr>
          <w:rFonts w:ascii="Arial" w:hAnsi="Arial" w:cs="Arial"/>
          <w:sz w:val="24"/>
          <w:szCs w:val="24"/>
        </w:rPr>
        <w:t xml:space="preserve"> brindada,</w:t>
      </w:r>
      <w:r w:rsidRPr="0038590D">
        <w:rPr>
          <w:rFonts w:ascii="Arial" w:hAnsi="Arial" w:cs="Arial"/>
          <w:sz w:val="24"/>
          <w:szCs w:val="24"/>
        </w:rPr>
        <w:t xml:space="preserve"> necesaria para el conocimiento de la función Pública y de la entidad.</w:t>
      </w:r>
    </w:p>
    <w:p w14:paraId="6A8830DA" w14:textId="77777777" w:rsidR="00413152" w:rsidRPr="0038590D" w:rsidRDefault="00413152" w:rsidP="002A374F">
      <w:pPr>
        <w:spacing w:after="0"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6C1991B5" w14:textId="527F7FFB" w:rsidR="00413152" w:rsidRPr="0038590D" w:rsidRDefault="00413152" w:rsidP="0038590D">
      <w:pPr>
        <w:spacing w:after="0" w:line="240" w:lineRule="auto"/>
        <w:jc w:val="both"/>
        <w:rPr>
          <w:rFonts w:ascii="Arial" w:hAnsi="Arial" w:cs="Arial"/>
          <w:b/>
          <w:strike/>
          <w:color w:val="FF0000"/>
          <w:sz w:val="24"/>
          <w:szCs w:val="24"/>
        </w:rPr>
      </w:pPr>
    </w:p>
    <w:p w14:paraId="2493EB34" w14:textId="1B97F4AD" w:rsidR="00DF2EC4" w:rsidRPr="0038590D" w:rsidRDefault="00DF2EC4" w:rsidP="00063D15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8590D">
        <w:rPr>
          <w:rFonts w:ascii="Arial" w:hAnsi="Arial" w:cs="Arial"/>
          <w:b/>
          <w:sz w:val="24"/>
          <w:szCs w:val="24"/>
        </w:rPr>
        <w:t>Marque con una X la opción correcta.</w:t>
      </w:r>
    </w:p>
    <w:p w14:paraId="40EE3C29" w14:textId="77777777" w:rsidR="00DF2EC4" w:rsidRPr="0038590D" w:rsidRDefault="00DF2EC4" w:rsidP="00063D15">
      <w:pPr>
        <w:spacing w:after="0" w:line="240" w:lineRule="auto"/>
        <w:ind w:left="426"/>
        <w:jc w:val="both"/>
        <w:rPr>
          <w:rFonts w:ascii="Arial" w:hAnsi="Arial" w:cs="Arial"/>
          <w:b/>
          <w:strike/>
          <w:color w:val="FF0000"/>
          <w:sz w:val="24"/>
          <w:szCs w:val="24"/>
        </w:rPr>
      </w:pPr>
    </w:p>
    <w:p w14:paraId="0C799660" w14:textId="1DDB3CC9" w:rsidR="00997536" w:rsidRPr="0038590D" w:rsidRDefault="00997536" w:rsidP="00063D15">
      <w:pPr>
        <w:pStyle w:val="Prrafodelista"/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¿De acuerdo con la estructura administrativa del municipio de Itagüí, cuál de los siguientes es un ente descentralizado del municipio?</w:t>
      </w:r>
    </w:p>
    <w:p w14:paraId="68C36338" w14:textId="77777777" w:rsidR="00997536" w:rsidRPr="0038590D" w:rsidRDefault="00997536" w:rsidP="00063D15">
      <w:pPr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77E69916" w14:textId="325E950C" w:rsidR="00997536" w:rsidRPr="0038590D" w:rsidRDefault="00997536" w:rsidP="00063D15">
      <w:pPr>
        <w:pStyle w:val="Prrafodelista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Hospital San Rafael</w:t>
      </w:r>
    </w:p>
    <w:p w14:paraId="2488C125" w14:textId="7476F935" w:rsidR="00997536" w:rsidRPr="0038590D" w:rsidRDefault="00997536" w:rsidP="00063D15">
      <w:pPr>
        <w:pStyle w:val="Prrafodelista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Hogar de Los Recuerdos</w:t>
      </w:r>
    </w:p>
    <w:p w14:paraId="182C5161" w14:textId="0748040E" w:rsidR="00997536" w:rsidRPr="0038590D" w:rsidRDefault="00997536" w:rsidP="00063D15">
      <w:pPr>
        <w:pStyle w:val="Prrafodelista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Instituto de Cultura, Recreación y Deportes de Itagüí</w:t>
      </w:r>
    </w:p>
    <w:p w14:paraId="00F61E3B" w14:textId="14E4067E" w:rsidR="00997536" w:rsidRPr="0038590D" w:rsidRDefault="00997536" w:rsidP="00063D15">
      <w:pPr>
        <w:pStyle w:val="Prrafodelista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Todos los Anteriores</w:t>
      </w:r>
    </w:p>
    <w:p w14:paraId="73884854" w14:textId="77777777" w:rsidR="00997536" w:rsidRPr="0038590D" w:rsidRDefault="00997536" w:rsidP="00063D15">
      <w:pPr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23671215" w14:textId="77777777" w:rsidR="00413152" w:rsidRPr="0038590D" w:rsidRDefault="00413152" w:rsidP="00063D15">
      <w:pPr>
        <w:spacing w:after="0" w:line="240" w:lineRule="auto"/>
        <w:ind w:left="426"/>
        <w:jc w:val="both"/>
        <w:rPr>
          <w:rFonts w:ascii="Arial" w:hAnsi="Arial" w:cs="Arial"/>
          <w:b/>
          <w:strike/>
          <w:color w:val="FF0000"/>
          <w:sz w:val="24"/>
          <w:szCs w:val="24"/>
        </w:rPr>
      </w:pPr>
    </w:p>
    <w:p w14:paraId="5358CE1D" w14:textId="4CE10DFF" w:rsidR="00997536" w:rsidRPr="0038590D" w:rsidRDefault="00997536" w:rsidP="00063D15">
      <w:pPr>
        <w:pStyle w:val="Prrafodelista"/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¿Es una corporación político</w:t>
      </w:r>
      <w:r w:rsidR="006D2264" w:rsidRPr="0038590D">
        <w:rPr>
          <w:rFonts w:ascii="Arial" w:hAnsi="Arial" w:cs="Arial"/>
          <w:bCs/>
          <w:sz w:val="24"/>
          <w:szCs w:val="24"/>
        </w:rPr>
        <w:t>-</w:t>
      </w:r>
      <w:r w:rsidRPr="0038590D">
        <w:rPr>
          <w:rFonts w:ascii="Arial" w:hAnsi="Arial" w:cs="Arial"/>
          <w:bCs/>
          <w:sz w:val="24"/>
          <w:szCs w:val="24"/>
        </w:rPr>
        <w:t>administrativa elegida popularmente que ejerce control político a la Alcaldía de Itagüí</w:t>
      </w:r>
      <w:r w:rsidR="009D4E9A" w:rsidRPr="0038590D">
        <w:rPr>
          <w:rFonts w:ascii="Arial" w:hAnsi="Arial" w:cs="Arial"/>
          <w:bCs/>
          <w:sz w:val="24"/>
          <w:szCs w:val="24"/>
        </w:rPr>
        <w:t>?</w:t>
      </w:r>
    </w:p>
    <w:p w14:paraId="0B59B957" w14:textId="77777777" w:rsidR="009D4E9A" w:rsidRPr="0038590D" w:rsidRDefault="009D4E9A" w:rsidP="00063D15">
      <w:pPr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76B21C71" w14:textId="51A7E9AE" w:rsidR="009D4E9A" w:rsidRPr="0038590D" w:rsidRDefault="009D4E9A" w:rsidP="00063D15">
      <w:pPr>
        <w:pStyle w:val="Prrafodelista"/>
        <w:numPr>
          <w:ilvl w:val="0"/>
          <w:numId w:val="17"/>
        </w:numPr>
        <w:spacing w:after="0" w:line="240" w:lineRule="auto"/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Congreso de la República</w:t>
      </w:r>
    </w:p>
    <w:p w14:paraId="63E936E7" w14:textId="166B971C" w:rsidR="009D4E9A" w:rsidRPr="0038590D" w:rsidRDefault="009D4E9A" w:rsidP="00063D15">
      <w:pPr>
        <w:pStyle w:val="Prrafodelista"/>
        <w:numPr>
          <w:ilvl w:val="0"/>
          <w:numId w:val="17"/>
        </w:numPr>
        <w:spacing w:after="0" w:line="240" w:lineRule="auto"/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Gobernación de Antioquia</w:t>
      </w:r>
    </w:p>
    <w:p w14:paraId="25DC3F3A" w14:textId="520586C8" w:rsidR="009D4E9A" w:rsidRPr="0038590D" w:rsidRDefault="009D4E9A" w:rsidP="00063D15">
      <w:pPr>
        <w:pStyle w:val="Prrafodelista"/>
        <w:numPr>
          <w:ilvl w:val="0"/>
          <w:numId w:val="17"/>
        </w:numPr>
        <w:spacing w:after="0" w:line="240" w:lineRule="auto"/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Concejo Municipal</w:t>
      </w:r>
    </w:p>
    <w:p w14:paraId="48CAFD8F" w14:textId="54FBDC9B" w:rsidR="009D4E9A" w:rsidRPr="0038590D" w:rsidRDefault="009D4E9A" w:rsidP="00063D15">
      <w:pPr>
        <w:pStyle w:val="Prrafodelista"/>
        <w:numPr>
          <w:ilvl w:val="0"/>
          <w:numId w:val="17"/>
        </w:numPr>
        <w:spacing w:after="0" w:line="240" w:lineRule="auto"/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Procuraduría General de la Nación</w:t>
      </w:r>
    </w:p>
    <w:p w14:paraId="3298A566" w14:textId="77777777" w:rsidR="00997536" w:rsidRPr="0038590D" w:rsidRDefault="00997536" w:rsidP="00063D15">
      <w:pPr>
        <w:spacing w:after="0" w:line="240" w:lineRule="auto"/>
        <w:ind w:left="426"/>
        <w:jc w:val="both"/>
        <w:rPr>
          <w:rFonts w:ascii="Arial" w:hAnsi="Arial" w:cs="Arial"/>
          <w:b/>
          <w:strike/>
          <w:color w:val="FF0000"/>
          <w:sz w:val="24"/>
          <w:szCs w:val="24"/>
        </w:rPr>
      </w:pPr>
    </w:p>
    <w:p w14:paraId="5620B38C" w14:textId="77777777" w:rsidR="00413152" w:rsidRPr="0038590D" w:rsidRDefault="00413152" w:rsidP="00063D15">
      <w:pPr>
        <w:spacing w:after="0" w:line="240" w:lineRule="auto"/>
        <w:ind w:left="426"/>
        <w:jc w:val="both"/>
        <w:rPr>
          <w:rFonts w:ascii="Arial" w:hAnsi="Arial" w:cs="Arial"/>
          <w:b/>
          <w:strike/>
          <w:color w:val="FF0000"/>
          <w:sz w:val="24"/>
          <w:szCs w:val="24"/>
        </w:rPr>
      </w:pPr>
    </w:p>
    <w:p w14:paraId="240C040D" w14:textId="72AD8372" w:rsidR="009D4E9A" w:rsidRPr="0038590D" w:rsidRDefault="009D4E9A" w:rsidP="00063D15">
      <w:pPr>
        <w:pStyle w:val="Prrafodelista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¿Cuáles son los valores que hacen parte del Código de Integridad adoptado por el municipio de Itagüí?</w:t>
      </w:r>
    </w:p>
    <w:p w14:paraId="6CF842AC" w14:textId="77777777" w:rsidR="009D4E9A" w:rsidRPr="0038590D" w:rsidRDefault="009D4E9A" w:rsidP="00063D15">
      <w:pPr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1A838107" w14:textId="443BCCF6" w:rsidR="009D4E9A" w:rsidRPr="0038590D" w:rsidRDefault="009D4E9A" w:rsidP="00063D15">
      <w:pPr>
        <w:pStyle w:val="Prrafodelista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Honestidad, respeto, justicia, cooperación, diligencia</w:t>
      </w:r>
    </w:p>
    <w:p w14:paraId="4805FF23" w14:textId="7A1DED83" w:rsidR="009D4E9A" w:rsidRPr="0038590D" w:rsidRDefault="009D4E9A" w:rsidP="00063D15">
      <w:pPr>
        <w:pStyle w:val="Prrafodelista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Honestidad, honradez, justicia, compromiso, diligencia</w:t>
      </w:r>
    </w:p>
    <w:p w14:paraId="168CBBBA" w14:textId="169127A1" w:rsidR="009D4E9A" w:rsidRPr="0038590D" w:rsidRDefault="009D4E9A" w:rsidP="00063D15">
      <w:pPr>
        <w:pStyle w:val="Prrafodelista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Honestidad, respeto, compromiso, justicia, diligencia</w:t>
      </w:r>
    </w:p>
    <w:p w14:paraId="6A031743" w14:textId="518A1651" w:rsidR="009D4E9A" w:rsidRPr="0038590D" w:rsidRDefault="009D4E9A" w:rsidP="00063D15">
      <w:pPr>
        <w:pStyle w:val="Prrafodelista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Honestidad, respeto, lealtad, compromiso, diligencia</w:t>
      </w:r>
    </w:p>
    <w:p w14:paraId="49840D9D" w14:textId="77777777" w:rsidR="009D4E9A" w:rsidRPr="0038590D" w:rsidRDefault="009D4E9A" w:rsidP="00063D15">
      <w:pPr>
        <w:spacing w:after="0" w:line="240" w:lineRule="auto"/>
        <w:ind w:left="426"/>
        <w:jc w:val="both"/>
        <w:rPr>
          <w:rFonts w:ascii="Arial" w:hAnsi="Arial" w:cs="Arial"/>
          <w:b/>
          <w:strike/>
          <w:color w:val="FF0000"/>
          <w:sz w:val="24"/>
          <w:szCs w:val="24"/>
        </w:rPr>
      </w:pPr>
    </w:p>
    <w:p w14:paraId="5018AD08" w14:textId="77777777" w:rsidR="00413152" w:rsidRPr="0038590D" w:rsidRDefault="00413152" w:rsidP="00063D15">
      <w:pPr>
        <w:pStyle w:val="Prrafodelista"/>
        <w:spacing w:after="0" w:line="240" w:lineRule="auto"/>
        <w:ind w:left="426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14:paraId="619CF2BE" w14:textId="5E6B4161" w:rsidR="00413152" w:rsidRPr="0038590D" w:rsidRDefault="009D4E9A" w:rsidP="0007583F">
      <w:pPr>
        <w:pStyle w:val="Prrafodelista"/>
        <w:numPr>
          <w:ilvl w:val="0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sz w:val="24"/>
          <w:szCs w:val="24"/>
        </w:rPr>
        <w:lastRenderedPageBreak/>
        <w:t>¿Cómo se clasifican las faltas disciplinarias?</w:t>
      </w:r>
    </w:p>
    <w:p w14:paraId="2519A46F" w14:textId="77777777" w:rsidR="009D4E9A" w:rsidRPr="0038590D" w:rsidRDefault="009D4E9A" w:rsidP="00063D1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C423CA7" w14:textId="5711C014" w:rsidR="009D4E9A" w:rsidRPr="0038590D" w:rsidRDefault="009D4E9A" w:rsidP="00063D15">
      <w:pPr>
        <w:pStyle w:val="Prrafodelista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sz w:val="24"/>
          <w:szCs w:val="24"/>
        </w:rPr>
        <w:t>Leves, graves y dificilísimas</w:t>
      </w:r>
    </w:p>
    <w:p w14:paraId="05086C55" w14:textId="7C4B6F5B" w:rsidR="009D4E9A" w:rsidRPr="0038590D" w:rsidRDefault="009D4E9A" w:rsidP="00063D15">
      <w:pPr>
        <w:pStyle w:val="Prrafodelista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sz w:val="24"/>
          <w:szCs w:val="24"/>
        </w:rPr>
        <w:t>Leves, culposas y dolosas</w:t>
      </w:r>
    </w:p>
    <w:p w14:paraId="7F5D0E84" w14:textId="71BBD0A3" w:rsidR="009D4E9A" w:rsidRPr="0038590D" w:rsidRDefault="009D4E9A" w:rsidP="00063D15">
      <w:pPr>
        <w:pStyle w:val="Prrafodelista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sz w:val="24"/>
          <w:szCs w:val="24"/>
        </w:rPr>
        <w:t>Leves, graves y gravísimas</w:t>
      </w:r>
    </w:p>
    <w:p w14:paraId="280CC486" w14:textId="495D4392" w:rsidR="009D4E9A" w:rsidRPr="0038590D" w:rsidRDefault="009D4E9A" w:rsidP="00063D15">
      <w:pPr>
        <w:pStyle w:val="Prrafodelista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sz w:val="24"/>
          <w:szCs w:val="24"/>
        </w:rPr>
        <w:t xml:space="preserve">Leves, graves </w:t>
      </w:r>
      <w:r w:rsidR="00B85EFF" w:rsidRPr="0038590D">
        <w:rPr>
          <w:rFonts w:ascii="Arial" w:hAnsi="Arial" w:cs="Arial"/>
          <w:sz w:val="24"/>
          <w:szCs w:val="24"/>
        </w:rPr>
        <w:t>y culposas</w:t>
      </w:r>
    </w:p>
    <w:p w14:paraId="0D421045" w14:textId="77777777" w:rsidR="009D4E9A" w:rsidRPr="0038590D" w:rsidRDefault="009D4E9A" w:rsidP="00063D15">
      <w:pPr>
        <w:spacing w:after="0" w:line="240" w:lineRule="auto"/>
        <w:ind w:left="426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14:paraId="79D06715" w14:textId="77777777" w:rsidR="00413152" w:rsidRPr="0038590D" w:rsidRDefault="00413152" w:rsidP="00063D15">
      <w:pPr>
        <w:spacing w:after="0" w:line="240" w:lineRule="auto"/>
        <w:ind w:left="426"/>
        <w:jc w:val="both"/>
        <w:rPr>
          <w:rFonts w:ascii="Arial" w:hAnsi="Arial" w:cs="Arial"/>
          <w:b/>
          <w:strike/>
          <w:color w:val="FF0000"/>
          <w:sz w:val="24"/>
          <w:szCs w:val="24"/>
        </w:rPr>
      </w:pPr>
    </w:p>
    <w:p w14:paraId="5045D6B2" w14:textId="4109F4DC" w:rsidR="00BB43A1" w:rsidRPr="0038590D" w:rsidRDefault="00BB43A1" w:rsidP="005F1DBF">
      <w:pPr>
        <w:pStyle w:val="Prrafodelista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Cualquier expresión verbal, escrita o en medio electrónico de insatisfacción con la conducta o la acción de los servidores públicos y que requiere una respuesta es:</w:t>
      </w:r>
    </w:p>
    <w:p w14:paraId="56E14D95" w14:textId="77777777" w:rsidR="00BB43A1" w:rsidRPr="0038590D" w:rsidRDefault="00BB43A1" w:rsidP="00063D15">
      <w:pPr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33D256D0" w14:textId="58EF9462" w:rsidR="00BB43A1" w:rsidRPr="0038590D" w:rsidRDefault="00BB43A1" w:rsidP="00063D15">
      <w:pPr>
        <w:pStyle w:val="Prrafodelista"/>
        <w:numPr>
          <w:ilvl w:val="0"/>
          <w:numId w:val="20"/>
        </w:numPr>
        <w:spacing w:after="0" w:line="240" w:lineRule="auto"/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Derecho de petición</w:t>
      </w:r>
    </w:p>
    <w:p w14:paraId="2F1AE873" w14:textId="73CE919D" w:rsidR="00BB43A1" w:rsidRPr="0038590D" w:rsidRDefault="00BB43A1" w:rsidP="00063D15">
      <w:pPr>
        <w:pStyle w:val="Prrafodelista"/>
        <w:numPr>
          <w:ilvl w:val="0"/>
          <w:numId w:val="20"/>
        </w:numPr>
        <w:spacing w:after="0" w:line="240" w:lineRule="auto"/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Reclamo</w:t>
      </w:r>
    </w:p>
    <w:p w14:paraId="01A1AE53" w14:textId="0716FE48" w:rsidR="00BB43A1" w:rsidRPr="0038590D" w:rsidRDefault="00BB43A1" w:rsidP="00063D15">
      <w:pPr>
        <w:pStyle w:val="Prrafodelista"/>
        <w:numPr>
          <w:ilvl w:val="0"/>
          <w:numId w:val="20"/>
        </w:numPr>
        <w:spacing w:after="0" w:line="240" w:lineRule="auto"/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Queja</w:t>
      </w:r>
    </w:p>
    <w:p w14:paraId="7D6FBCC5" w14:textId="4B1AFA3C" w:rsidR="00BB43A1" w:rsidRPr="0038590D" w:rsidRDefault="00BB43A1" w:rsidP="00063D15">
      <w:pPr>
        <w:pStyle w:val="Prrafodelista"/>
        <w:numPr>
          <w:ilvl w:val="0"/>
          <w:numId w:val="20"/>
        </w:numPr>
        <w:spacing w:after="0" w:line="240" w:lineRule="auto"/>
        <w:ind w:left="426" w:firstLine="0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Sugerencia</w:t>
      </w:r>
    </w:p>
    <w:p w14:paraId="17006154" w14:textId="77777777" w:rsidR="00BB43A1" w:rsidRPr="0038590D" w:rsidRDefault="00BB43A1" w:rsidP="00063D15">
      <w:pPr>
        <w:spacing w:after="0" w:line="240" w:lineRule="auto"/>
        <w:ind w:left="426"/>
        <w:jc w:val="both"/>
        <w:rPr>
          <w:rFonts w:ascii="Arial" w:hAnsi="Arial" w:cs="Arial"/>
          <w:b/>
          <w:strike/>
          <w:color w:val="FF0000"/>
          <w:sz w:val="24"/>
          <w:szCs w:val="24"/>
        </w:rPr>
      </w:pPr>
    </w:p>
    <w:p w14:paraId="6598F0CA" w14:textId="77777777" w:rsidR="00413152" w:rsidRPr="0038590D" w:rsidRDefault="00413152" w:rsidP="00063D15">
      <w:pPr>
        <w:spacing w:after="0" w:line="240" w:lineRule="auto"/>
        <w:ind w:left="426"/>
        <w:jc w:val="both"/>
        <w:rPr>
          <w:rFonts w:ascii="Arial" w:hAnsi="Arial" w:cs="Arial"/>
          <w:b/>
          <w:strike/>
          <w:color w:val="FF0000"/>
          <w:sz w:val="24"/>
          <w:szCs w:val="24"/>
        </w:rPr>
      </w:pPr>
    </w:p>
    <w:p w14:paraId="219BB077" w14:textId="08E8A025" w:rsidR="00BB43A1" w:rsidRPr="0038590D" w:rsidRDefault="00BB43A1" w:rsidP="00063D15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8590D">
        <w:rPr>
          <w:rFonts w:ascii="Arial" w:hAnsi="Arial" w:cs="Arial"/>
          <w:b/>
          <w:sz w:val="24"/>
          <w:szCs w:val="24"/>
        </w:rPr>
        <w:t xml:space="preserve">De las siguientes preguntas, complete </w:t>
      </w:r>
      <w:r w:rsidR="00732F60" w:rsidRPr="0038590D">
        <w:rPr>
          <w:rFonts w:ascii="Arial" w:hAnsi="Arial" w:cs="Arial"/>
          <w:b/>
          <w:sz w:val="24"/>
          <w:szCs w:val="24"/>
        </w:rPr>
        <w:t>el enunciado</w:t>
      </w:r>
    </w:p>
    <w:p w14:paraId="6CCD76AE" w14:textId="77777777" w:rsidR="00BB43A1" w:rsidRPr="0038590D" w:rsidRDefault="00BB43A1" w:rsidP="00063D15">
      <w:pPr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214EECEB" w14:textId="47FCCE46" w:rsidR="00BB43A1" w:rsidRPr="0038590D" w:rsidRDefault="00BB43A1" w:rsidP="005707CF">
      <w:pPr>
        <w:pStyle w:val="Prrafodelista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El Plan Institucional de Bienestar, Estímulos e Incentivos es el conjunto de ___________</w:t>
      </w:r>
      <w:r w:rsidR="002A374F" w:rsidRPr="0038590D">
        <w:rPr>
          <w:rFonts w:ascii="Arial" w:hAnsi="Arial" w:cs="Arial"/>
          <w:bCs/>
          <w:sz w:val="24"/>
          <w:szCs w:val="24"/>
        </w:rPr>
        <w:t xml:space="preserve"> </w:t>
      </w:r>
      <w:r w:rsidRPr="0038590D">
        <w:rPr>
          <w:rFonts w:ascii="Arial" w:hAnsi="Arial" w:cs="Arial"/>
          <w:bCs/>
          <w:sz w:val="24"/>
          <w:szCs w:val="24"/>
        </w:rPr>
        <w:t>permanentes y ______________ que buscan crear, mantener y mejorar las condiciones que favorecen el desarrollo en los entornos social, personal, ___________ e institucional.</w:t>
      </w:r>
    </w:p>
    <w:p w14:paraId="6BE3C903" w14:textId="77777777" w:rsidR="00BB43A1" w:rsidRPr="0038590D" w:rsidRDefault="00BB43A1" w:rsidP="00063D15">
      <w:pPr>
        <w:spacing w:after="0" w:line="240" w:lineRule="auto"/>
        <w:ind w:left="426"/>
        <w:jc w:val="both"/>
        <w:rPr>
          <w:rFonts w:ascii="Arial" w:hAnsi="Arial" w:cs="Arial"/>
          <w:b/>
          <w:strike/>
          <w:color w:val="FF0000"/>
          <w:sz w:val="24"/>
          <w:szCs w:val="24"/>
        </w:rPr>
      </w:pPr>
    </w:p>
    <w:p w14:paraId="0828D5B8" w14:textId="77777777" w:rsidR="00BB43A1" w:rsidRPr="0038590D" w:rsidRDefault="00BB43A1" w:rsidP="00063D15">
      <w:pPr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21F2916E" w14:textId="77777777" w:rsidR="00413152" w:rsidRPr="0038590D" w:rsidRDefault="00413152" w:rsidP="00063D15">
      <w:pPr>
        <w:pStyle w:val="Prrafodelista"/>
        <w:spacing w:after="0" w:line="240" w:lineRule="auto"/>
        <w:ind w:left="426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14:paraId="67358224" w14:textId="6E46A27F" w:rsidR="00A240DF" w:rsidRPr="0038590D" w:rsidRDefault="00D848FE" w:rsidP="00D848FE">
      <w:pPr>
        <w:pStyle w:val="Prrafodelista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38590D">
        <w:rPr>
          <w:rFonts w:ascii="Arial" w:hAnsi="Arial" w:cs="Arial"/>
          <w:bCs/>
          <w:sz w:val="24"/>
          <w:szCs w:val="24"/>
        </w:rPr>
        <w:t>7.</w:t>
      </w:r>
      <w:r w:rsidR="005459E0" w:rsidRPr="0038590D">
        <w:rPr>
          <w:rFonts w:ascii="Arial" w:hAnsi="Arial" w:cs="Arial"/>
          <w:bCs/>
          <w:sz w:val="24"/>
          <w:szCs w:val="24"/>
        </w:rPr>
        <w:t>El Modelo Integrado de Planeación y Gestión</w:t>
      </w:r>
      <w:r w:rsidR="00E06939" w:rsidRPr="0038590D">
        <w:rPr>
          <w:rFonts w:ascii="Arial" w:hAnsi="Arial" w:cs="Arial"/>
          <w:bCs/>
          <w:sz w:val="24"/>
          <w:szCs w:val="24"/>
        </w:rPr>
        <w:t xml:space="preserve"> es una __________</w:t>
      </w:r>
      <w:r w:rsidR="00DE0FA9" w:rsidRPr="0038590D">
        <w:rPr>
          <w:rFonts w:ascii="Arial" w:hAnsi="Arial" w:cs="Arial"/>
          <w:bCs/>
          <w:sz w:val="24"/>
          <w:szCs w:val="24"/>
        </w:rPr>
        <w:t>__</w:t>
      </w:r>
      <w:r w:rsidR="00E06939" w:rsidRPr="0038590D">
        <w:rPr>
          <w:rFonts w:ascii="Arial" w:hAnsi="Arial" w:cs="Arial"/>
          <w:bCs/>
          <w:sz w:val="24"/>
          <w:szCs w:val="24"/>
        </w:rPr>
        <w:t xml:space="preserve"> que simplifica e __________</w:t>
      </w:r>
      <w:r w:rsidR="00DE0FA9" w:rsidRPr="0038590D">
        <w:rPr>
          <w:rFonts w:ascii="Arial" w:hAnsi="Arial" w:cs="Arial"/>
          <w:bCs/>
          <w:sz w:val="24"/>
          <w:szCs w:val="24"/>
        </w:rPr>
        <w:t>_</w:t>
      </w:r>
      <w:r w:rsidR="00641A93" w:rsidRPr="0038590D">
        <w:rPr>
          <w:rFonts w:ascii="Arial" w:hAnsi="Arial" w:cs="Arial"/>
          <w:bCs/>
          <w:sz w:val="24"/>
          <w:szCs w:val="24"/>
        </w:rPr>
        <w:t xml:space="preserve"> los sistemas de desarrollo administrativo y gestión de la ____________</w:t>
      </w:r>
      <w:r w:rsidR="0050278F" w:rsidRPr="0038590D">
        <w:rPr>
          <w:rFonts w:ascii="Arial" w:hAnsi="Arial" w:cs="Arial"/>
          <w:bCs/>
          <w:sz w:val="24"/>
          <w:szCs w:val="24"/>
        </w:rPr>
        <w:t xml:space="preserve"> y los articula con el Sistema de Control Interno</w:t>
      </w:r>
      <w:r w:rsidR="00DE0FA9" w:rsidRPr="0038590D">
        <w:rPr>
          <w:rFonts w:ascii="Arial" w:hAnsi="Arial" w:cs="Arial"/>
          <w:bCs/>
          <w:sz w:val="24"/>
          <w:szCs w:val="24"/>
        </w:rPr>
        <w:t>.</w:t>
      </w:r>
      <w:r w:rsidR="005459E0" w:rsidRPr="0038590D">
        <w:rPr>
          <w:rFonts w:ascii="Arial" w:hAnsi="Arial" w:cs="Arial"/>
          <w:bCs/>
          <w:sz w:val="24"/>
          <w:szCs w:val="24"/>
        </w:rPr>
        <w:t xml:space="preserve"> </w:t>
      </w:r>
    </w:p>
    <w:p w14:paraId="2E355EB7" w14:textId="77777777" w:rsidR="00A240DF" w:rsidRPr="0038590D" w:rsidRDefault="00A240DF" w:rsidP="00063D15">
      <w:pPr>
        <w:pStyle w:val="Prrafodelista"/>
        <w:spacing w:after="0" w:line="240" w:lineRule="auto"/>
        <w:ind w:left="426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14:paraId="38DE7C12" w14:textId="77777777" w:rsidR="00413152" w:rsidRPr="0038590D" w:rsidRDefault="00413152" w:rsidP="00063D15">
      <w:pPr>
        <w:spacing w:after="0" w:line="240" w:lineRule="auto"/>
        <w:ind w:left="426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14:paraId="1ABAF834" w14:textId="2A54DCAE" w:rsidR="00C501AA" w:rsidRPr="0038590D" w:rsidRDefault="00C501AA" w:rsidP="00063D15">
      <w:pPr>
        <w:spacing w:after="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38590D">
        <w:rPr>
          <w:rFonts w:ascii="Arial" w:hAnsi="Arial" w:cs="Arial"/>
          <w:b/>
          <w:bCs/>
          <w:sz w:val="24"/>
          <w:szCs w:val="24"/>
        </w:rPr>
        <w:t xml:space="preserve">A las siguientes preguntas responda Verdadero </w:t>
      </w:r>
      <w:r w:rsidR="00525C04" w:rsidRPr="0038590D">
        <w:rPr>
          <w:rFonts w:ascii="Arial" w:hAnsi="Arial" w:cs="Arial"/>
          <w:b/>
          <w:bCs/>
          <w:sz w:val="24"/>
          <w:szCs w:val="24"/>
        </w:rPr>
        <w:t>(V) o Falso (F)</w:t>
      </w:r>
    </w:p>
    <w:p w14:paraId="32985B42" w14:textId="77777777" w:rsidR="00645433" w:rsidRPr="0038590D" w:rsidRDefault="00645433" w:rsidP="00063D1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AB608D5" w14:textId="6C951690" w:rsidR="00645433" w:rsidRPr="0038590D" w:rsidRDefault="00827089" w:rsidP="00827089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sz w:val="24"/>
          <w:szCs w:val="24"/>
        </w:rPr>
        <w:t>8.</w:t>
      </w:r>
      <w:r w:rsidR="00645433" w:rsidRPr="0038590D">
        <w:rPr>
          <w:rFonts w:ascii="Arial" w:hAnsi="Arial" w:cs="Arial"/>
          <w:sz w:val="24"/>
          <w:szCs w:val="24"/>
        </w:rPr>
        <w:t>De acuerdo con la Constitución Política de Colombia, a los municipios no les corresponde</w:t>
      </w:r>
      <w:r w:rsidR="00AF1555" w:rsidRPr="0038590D">
        <w:rPr>
          <w:rFonts w:ascii="Arial" w:hAnsi="Arial" w:cs="Arial"/>
          <w:sz w:val="24"/>
          <w:szCs w:val="24"/>
        </w:rPr>
        <w:t xml:space="preserve"> promover la participación comunitaria.</w:t>
      </w:r>
    </w:p>
    <w:p w14:paraId="066CE1C7" w14:textId="77777777" w:rsidR="00AF1555" w:rsidRPr="0038590D" w:rsidRDefault="00AF1555" w:rsidP="00063D1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530DA09" w14:textId="77CF53A6" w:rsidR="00AF1555" w:rsidRPr="0038590D" w:rsidRDefault="00AF1555" w:rsidP="00063D1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sz w:val="24"/>
          <w:szCs w:val="24"/>
        </w:rPr>
        <w:t>V</w:t>
      </w:r>
      <w:r w:rsidR="005C4C35" w:rsidRPr="0038590D">
        <w:rPr>
          <w:rFonts w:ascii="Arial" w:hAnsi="Arial" w:cs="Arial"/>
          <w:sz w:val="24"/>
          <w:szCs w:val="24"/>
        </w:rPr>
        <w:t xml:space="preserve"> ____</w:t>
      </w:r>
      <w:r w:rsidR="005C4C35" w:rsidRPr="0038590D">
        <w:rPr>
          <w:rFonts w:ascii="Arial" w:hAnsi="Arial" w:cs="Arial"/>
          <w:sz w:val="24"/>
          <w:szCs w:val="24"/>
        </w:rPr>
        <w:tab/>
        <w:t>F ____</w:t>
      </w:r>
    </w:p>
    <w:p w14:paraId="0CF9C53C" w14:textId="77777777" w:rsidR="00C501AA" w:rsidRPr="0038590D" w:rsidRDefault="00C501AA" w:rsidP="00063D15">
      <w:pPr>
        <w:spacing w:after="0" w:line="240" w:lineRule="auto"/>
        <w:ind w:left="426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14:paraId="4DC30F4D" w14:textId="77777777" w:rsidR="00413152" w:rsidRPr="0038590D" w:rsidRDefault="00413152" w:rsidP="00063D15">
      <w:pPr>
        <w:spacing w:after="0" w:line="240" w:lineRule="auto"/>
        <w:ind w:left="426"/>
        <w:jc w:val="both"/>
        <w:rPr>
          <w:rFonts w:ascii="Arial" w:hAnsi="Arial" w:cs="Arial"/>
          <w:b/>
          <w:strike/>
          <w:color w:val="FF0000"/>
          <w:sz w:val="24"/>
          <w:szCs w:val="24"/>
        </w:rPr>
      </w:pPr>
    </w:p>
    <w:p w14:paraId="78862BDD" w14:textId="0D2D7C9F" w:rsidR="005C4C35" w:rsidRPr="0038590D" w:rsidRDefault="00827089" w:rsidP="00063D1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sz w:val="24"/>
          <w:szCs w:val="24"/>
        </w:rPr>
        <w:t>9.</w:t>
      </w:r>
      <w:r w:rsidR="00A16707" w:rsidRPr="0038590D">
        <w:rPr>
          <w:rFonts w:ascii="Arial" w:hAnsi="Arial" w:cs="Arial"/>
          <w:sz w:val="24"/>
          <w:szCs w:val="24"/>
        </w:rPr>
        <w:t>Omitir, negar o retardar</w:t>
      </w:r>
      <w:r w:rsidR="00016782" w:rsidRPr="0038590D">
        <w:rPr>
          <w:rFonts w:ascii="Arial" w:hAnsi="Arial" w:cs="Arial"/>
          <w:sz w:val="24"/>
          <w:szCs w:val="24"/>
        </w:rPr>
        <w:t xml:space="preserve"> la prestación de un servicio, es un derecho del servidor público.</w:t>
      </w:r>
    </w:p>
    <w:p w14:paraId="5E9CE432" w14:textId="77777777" w:rsidR="00016782" w:rsidRPr="0038590D" w:rsidRDefault="00016782" w:rsidP="00063D1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25CB902" w14:textId="4C808327" w:rsidR="00016782" w:rsidRPr="0038590D" w:rsidRDefault="00016782" w:rsidP="00063D1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sz w:val="24"/>
          <w:szCs w:val="24"/>
        </w:rPr>
        <w:t>V ____</w:t>
      </w:r>
      <w:r w:rsidR="00340811" w:rsidRPr="0038590D">
        <w:rPr>
          <w:rFonts w:ascii="Arial" w:hAnsi="Arial" w:cs="Arial"/>
          <w:sz w:val="24"/>
          <w:szCs w:val="24"/>
        </w:rPr>
        <w:tab/>
        <w:t>F ____</w:t>
      </w:r>
    </w:p>
    <w:p w14:paraId="15F866EB" w14:textId="77777777" w:rsidR="005C4C35" w:rsidRPr="0038590D" w:rsidRDefault="005C4C35" w:rsidP="00063D15">
      <w:pPr>
        <w:spacing w:after="0" w:line="240" w:lineRule="auto"/>
        <w:ind w:left="426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14:paraId="1A70F5A3" w14:textId="5ABF766F" w:rsidR="002F0F31" w:rsidRPr="0038590D" w:rsidRDefault="002F0F31" w:rsidP="00063D1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8D2C183" w14:textId="0BE3C7FF" w:rsidR="00340811" w:rsidRPr="0038590D" w:rsidRDefault="00827089" w:rsidP="00063D1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sz w:val="24"/>
          <w:szCs w:val="24"/>
        </w:rPr>
        <w:lastRenderedPageBreak/>
        <w:t>10.</w:t>
      </w:r>
      <w:r w:rsidR="00EE3C9D" w:rsidRPr="0038590D">
        <w:rPr>
          <w:rFonts w:ascii="Arial" w:hAnsi="Arial" w:cs="Arial"/>
          <w:sz w:val="24"/>
          <w:szCs w:val="24"/>
        </w:rPr>
        <w:t>El Libre Nombramiento y Remoción es un tipo de vinculación</w:t>
      </w:r>
      <w:r w:rsidR="0021290D" w:rsidRPr="0038590D">
        <w:rPr>
          <w:rFonts w:ascii="Arial" w:hAnsi="Arial" w:cs="Arial"/>
          <w:sz w:val="24"/>
          <w:szCs w:val="24"/>
        </w:rPr>
        <w:t xml:space="preserve"> para proveer empleos en entidades del Estado a través de un concurso de méritos.</w:t>
      </w:r>
    </w:p>
    <w:p w14:paraId="55C49FDA" w14:textId="77777777" w:rsidR="0021290D" w:rsidRPr="0038590D" w:rsidRDefault="0021290D" w:rsidP="00063D1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CB2031B" w14:textId="68D0255A" w:rsidR="0021290D" w:rsidRPr="0038590D" w:rsidRDefault="0021290D" w:rsidP="00063D1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sz w:val="24"/>
          <w:szCs w:val="24"/>
        </w:rPr>
        <w:t>V ____</w:t>
      </w:r>
      <w:r w:rsidRPr="0038590D">
        <w:rPr>
          <w:rFonts w:ascii="Arial" w:hAnsi="Arial" w:cs="Arial"/>
          <w:sz w:val="24"/>
          <w:szCs w:val="24"/>
        </w:rPr>
        <w:tab/>
        <w:t>F ____</w:t>
      </w:r>
    </w:p>
    <w:p w14:paraId="6E90A04D" w14:textId="77777777" w:rsidR="0021290D" w:rsidRPr="0038590D" w:rsidRDefault="0021290D" w:rsidP="00063D1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E2F5C2F" w14:textId="79F06B6F" w:rsidR="002F0F31" w:rsidRPr="0038590D" w:rsidRDefault="002F0F31" w:rsidP="00063D1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75684FA" w14:textId="5CFC9703" w:rsidR="002F0F31" w:rsidRPr="0038590D" w:rsidRDefault="0015715E" w:rsidP="00063D1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sz w:val="24"/>
          <w:szCs w:val="24"/>
        </w:rPr>
        <w:t>EVALUACIÓN DE DESEMPEÑO DEL PROCEDIMIENTO</w:t>
      </w:r>
      <w:r w:rsidR="002F0F31" w:rsidRPr="0038590D">
        <w:rPr>
          <w:rFonts w:ascii="Arial" w:hAnsi="Arial" w:cs="Arial"/>
          <w:sz w:val="24"/>
          <w:szCs w:val="24"/>
        </w:rPr>
        <w:t xml:space="preserve">: </w:t>
      </w:r>
    </w:p>
    <w:p w14:paraId="5D7D0B9C" w14:textId="77777777" w:rsidR="00A77CEE" w:rsidRPr="0038590D" w:rsidRDefault="00A77CEE" w:rsidP="00063D1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13A11A82" w14:textId="77777777" w:rsidR="00063D15" w:rsidRPr="0038590D" w:rsidRDefault="00063D15" w:rsidP="00063D1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630AA4F4" w14:textId="77777777" w:rsidR="00101F3C" w:rsidRPr="0038590D" w:rsidRDefault="00101F3C" w:rsidP="00063D15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113761E4" w14:textId="77777777" w:rsidR="00101F3C" w:rsidRPr="0038590D" w:rsidRDefault="00101F3C" w:rsidP="00063D15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46D41D27" w14:textId="77777777" w:rsidR="00101F3C" w:rsidRPr="0038590D" w:rsidRDefault="00101F3C" w:rsidP="00063D1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65226D98" w14:textId="2350C96A" w:rsidR="002F0F31" w:rsidRPr="0038590D" w:rsidRDefault="0015715E" w:rsidP="00063D1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101F3C" w:rsidRPr="0038590D">
        <w:rPr>
          <w:rFonts w:ascii="Arial" w:hAnsi="Arial" w:cs="Arial"/>
          <w:sz w:val="24"/>
          <w:szCs w:val="24"/>
        </w:rPr>
        <w:t>___</w:t>
      </w:r>
    </w:p>
    <w:p w14:paraId="0D25D1F1" w14:textId="77777777" w:rsidR="00B750EE" w:rsidRPr="0038590D" w:rsidRDefault="00B750EE" w:rsidP="00063D1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627E3DE6" w14:textId="77777777" w:rsidR="00B750EE" w:rsidRPr="0038590D" w:rsidRDefault="00B750EE" w:rsidP="00063D1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1172AD13" w14:textId="77777777" w:rsidR="00B750EE" w:rsidRPr="0038590D" w:rsidRDefault="00B750EE" w:rsidP="00063D1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30995166" w14:textId="77777777" w:rsidR="00B750EE" w:rsidRPr="0038590D" w:rsidRDefault="00B750EE" w:rsidP="00063D1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5828640B" w14:textId="06339994" w:rsidR="007148B7" w:rsidRPr="0038590D" w:rsidRDefault="00B750EE" w:rsidP="00063D1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sz w:val="24"/>
          <w:szCs w:val="24"/>
        </w:rPr>
        <w:t>Revisó:</w:t>
      </w:r>
      <w:r w:rsidR="007148B7" w:rsidRPr="0038590D">
        <w:rPr>
          <w:rFonts w:ascii="Arial" w:hAnsi="Arial" w:cs="Arial"/>
          <w:sz w:val="24"/>
          <w:szCs w:val="24"/>
        </w:rPr>
        <w:tab/>
        <w:t>Oficina de Talento Humano</w:t>
      </w:r>
    </w:p>
    <w:p w14:paraId="323FCBEF" w14:textId="77777777" w:rsidR="006E30AD" w:rsidRPr="0038590D" w:rsidRDefault="006E30AD" w:rsidP="00063D1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3BB02C19" w14:textId="77777777" w:rsidR="007148B7" w:rsidRPr="0038590D" w:rsidRDefault="007148B7" w:rsidP="00063D1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697317EE" w14:textId="6B036AAF" w:rsidR="00B750EE" w:rsidRPr="0038590D" w:rsidRDefault="007148B7" w:rsidP="00063D1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sz w:val="24"/>
          <w:szCs w:val="24"/>
        </w:rPr>
        <w:tab/>
      </w:r>
      <w:r w:rsidR="004755DB" w:rsidRPr="0038590D">
        <w:rPr>
          <w:rFonts w:ascii="Arial" w:hAnsi="Arial" w:cs="Arial"/>
          <w:sz w:val="24"/>
          <w:szCs w:val="24"/>
        </w:rPr>
        <w:tab/>
      </w:r>
      <w:r w:rsidR="005E5D58" w:rsidRPr="0038590D">
        <w:rPr>
          <w:rFonts w:ascii="Arial" w:hAnsi="Arial" w:cs="Arial"/>
          <w:sz w:val="24"/>
          <w:szCs w:val="24"/>
        </w:rPr>
        <w:t>_________________________</w:t>
      </w:r>
    </w:p>
    <w:p w14:paraId="739440D8" w14:textId="4B6F726F" w:rsidR="005E5D58" w:rsidRPr="0038590D" w:rsidRDefault="005E5D58" w:rsidP="00063D1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sz w:val="24"/>
          <w:szCs w:val="24"/>
        </w:rPr>
        <w:tab/>
      </w:r>
      <w:r w:rsidRPr="0038590D">
        <w:rPr>
          <w:rFonts w:ascii="Arial" w:hAnsi="Arial" w:cs="Arial"/>
          <w:sz w:val="24"/>
          <w:szCs w:val="24"/>
        </w:rPr>
        <w:tab/>
        <w:t>Nombre</w:t>
      </w:r>
    </w:p>
    <w:p w14:paraId="63B39840" w14:textId="77777777" w:rsidR="005E5D58" w:rsidRPr="0038590D" w:rsidRDefault="005E5D58" w:rsidP="00063D1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1C89F811" w14:textId="77777777" w:rsidR="004755DB" w:rsidRPr="0038590D" w:rsidRDefault="004755DB" w:rsidP="00063D1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7FBA703C" w14:textId="77777777" w:rsidR="004755DB" w:rsidRPr="0038590D" w:rsidRDefault="004755DB" w:rsidP="00063D1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3071AE8C" w14:textId="6B208691" w:rsidR="004755DB" w:rsidRPr="0038590D" w:rsidRDefault="004755DB" w:rsidP="00063D1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sz w:val="24"/>
          <w:szCs w:val="24"/>
        </w:rPr>
        <w:tab/>
      </w:r>
      <w:r w:rsidRPr="0038590D">
        <w:rPr>
          <w:rFonts w:ascii="Arial" w:hAnsi="Arial" w:cs="Arial"/>
          <w:sz w:val="24"/>
          <w:szCs w:val="24"/>
        </w:rPr>
        <w:tab/>
        <w:t>_________________________</w:t>
      </w:r>
    </w:p>
    <w:p w14:paraId="37F65074" w14:textId="7A8FD08E" w:rsidR="004755DB" w:rsidRPr="0015715E" w:rsidRDefault="004755DB" w:rsidP="00063D15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38590D">
        <w:rPr>
          <w:rFonts w:ascii="Arial" w:hAnsi="Arial" w:cs="Arial"/>
          <w:sz w:val="24"/>
          <w:szCs w:val="24"/>
        </w:rPr>
        <w:tab/>
      </w:r>
      <w:r w:rsidRPr="0038590D">
        <w:rPr>
          <w:rFonts w:ascii="Arial" w:hAnsi="Arial" w:cs="Arial"/>
          <w:sz w:val="24"/>
          <w:szCs w:val="24"/>
        </w:rPr>
        <w:tab/>
        <w:t>Cargo</w:t>
      </w:r>
    </w:p>
    <w:sectPr w:rsidR="004755DB" w:rsidRPr="0015715E" w:rsidSect="003F0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D0EA7" w14:textId="77777777" w:rsidR="0061449F" w:rsidRDefault="0061449F" w:rsidP="00EC185A">
      <w:pPr>
        <w:spacing w:after="0" w:line="240" w:lineRule="auto"/>
      </w:pPr>
      <w:r>
        <w:separator/>
      </w:r>
    </w:p>
  </w:endnote>
  <w:endnote w:type="continuationSeparator" w:id="0">
    <w:p w14:paraId="4FA8E523" w14:textId="77777777" w:rsidR="0061449F" w:rsidRDefault="0061449F" w:rsidP="00EC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D1FA0" w14:textId="77777777" w:rsidR="00340B85" w:rsidRDefault="00340B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21144291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FFA5EC2" w14:textId="286E3827" w:rsidR="00EC185A" w:rsidRPr="00340B85" w:rsidRDefault="00EC185A" w:rsidP="00340B85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F0AF3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Pr="003F0A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F0AF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F0A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40B8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F0A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F0AF3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3F0A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F0AF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F0A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40B8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3F0A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2BD0F" w14:textId="77777777" w:rsidR="00340B85" w:rsidRDefault="00340B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4242C" w14:textId="77777777" w:rsidR="0061449F" w:rsidRDefault="0061449F" w:rsidP="00EC185A">
      <w:pPr>
        <w:spacing w:after="0" w:line="240" w:lineRule="auto"/>
      </w:pPr>
      <w:r>
        <w:separator/>
      </w:r>
    </w:p>
  </w:footnote>
  <w:footnote w:type="continuationSeparator" w:id="0">
    <w:p w14:paraId="1EB3D70E" w14:textId="77777777" w:rsidR="0061449F" w:rsidRDefault="0061449F" w:rsidP="00EC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350A7" w14:textId="77777777" w:rsidR="00340B85" w:rsidRDefault="00340B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3"/>
      <w:gridCol w:w="5245"/>
      <w:gridCol w:w="2552"/>
    </w:tblGrid>
    <w:tr w:rsidR="00EC185A" w:rsidRPr="006400D7" w14:paraId="13023431" w14:textId="77777777" w:rsidTr="00340B85">
      <w:trPr>
        <w:trHeight w:val="410"/>
        <w:jc w:val="center"/>
      </w:trPr>
      <w:tc>
        <w:tcPr>
          <w:tcW w:w="2263" w:type="dxa"/>
          <w:vMerge w:val="restart"/>
          <w:vAlign w:val="center"/>
        </w:tcPr>
        <w:p w14:paraId="2A80F158" w14:textId="59147F02" w:rsidR="00EC185A" w:rsidRPr="006400D7" w:rsidRDefault="00340B85" w:rsidP="0061109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0259424D" wp14:editId="35513DE5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2F470A36" w14:textId="0872D6DC" w:rsidR="00EC185A" w:rsidRPr="00340B85" w:rsidRDefault="00413152" w:rsidP="00340B85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413152">
            <w:rPr>
              <w:rFonts w:ascii="Arial" w:hAnsi="Arial" w:cs="Arial"/>
              <w:b/>
              <w:sz w:val="24"/>
              <w:szCs w:val="24"/>
            </w:rPr>
            <w:t>VERIFICACIÓ</w:t>
          </w:r>
          <w:r w:rsidRPr="0038590D">
            <w:rPr>
              <w:rFonts w:ascii="Arial" w:hAnsi="Arial" w:cs="Arial"/>
              <w:b/>
              <w:sz w:val="24"/>
              <w:szCs w:val="24"/>
            </w:rPr>
            <w:t>N</w:t>
          </w:r>
          <w:r w:rsidR="0031125B" w:rsidRPr="0038590D">
            <w:rPr>
              <w:rFonts w:ascii="Arial" w:hAnsi="Arial" w:cs="Arial"/>
              <w:b/>
              <w:sz w:val="24"/>
              <w:szCs w:val="24"/>
            </w:rPr>
            <w:t xml:space="preserve"> APROPIACIÓN</w:t>
          </w:r>
          <w:r w:rsidRPr="00413152">
            <w:rPr>
              <w:rFonts w:ascii="Arial" w:hAnsi="Arial" w:cs="Arial"/>
              <w:b/>
              <w:sz w:val="24"/>
              <w:szCs w:val="24"/>
            </w:rPr>
            <w:t xml:space="preserve"> DE </w:t>
          </w:r>
          <w:r w:rsidR="004D54EC">
            <w:rPr>
              <w:rFonts w:ascii="Arial" w:hAnsi="Arial" w:cs="Arial"/>
              <w:b/>
              <w:sz w:val="24"/>
              <w:szCs w:val="24"/>
            </w:rPr>
            <w:t xml:space="preserve">TEMAS </w:t>
          </w:r>
          <w:r w:rsidRPr="00413152">
            <w:rPr>
              <w:rFonts w:ascii="Arial" w:hAnsi="Arial" w:cs="Arial"/>
              <w:b/>
              <w:sz w:val="24"/>
              <w:szCs w:val="24"/>
            </w:rPr>
            <w:t>DE INDUCCIÓN</w:t>
          </w:r>
          <w:r w:rsidR="009C5BC8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2552" w:type="dxa"/>
          <w:vAlign w:val="center"/>
        </w:tcPr>
        <w:p w14:paraId="535F8871" w14:textId="77777777" w:rsidR="00EC185A" w:rsidRPr="006400D7" w:rsidRDefault="00EC185A" w:rsidP="004D54E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9A0FA2">
            <w:rPr>
              <w:rFonts w:ascii="Arial" w:hAnsi="Arial" w:cs="Arial"/>
              <w:b/>
              <w:sz w:val="20"/>
              <w:szCs w:val="20"/>
            </w:rPr>
            <w:t>FO-GH-</w:t>
          </w:r>
          <w:r w:rsidR="00297F96">
            <w:rPr>
              <w:rFonts w:ascii="Arial" w:hAnsi="Arial" w:cs="Arial"/>
              <w:b/>
              <w:sz w:val="20"/>
              <w:szCs w:val="20"/>
            </w:rPr>
            <w:t>20</w:t>
          </w:r>
        </w:p>
      </w:tc>
    </w:tr>
    <w:tr w:rsidR="00EC185A" w:rsidRPr="006400D7" w14:paraId="18EEF914" w14:textId="77777777" w:rsidTr="00340B85">
      <w:trPr>
        <w:trHeight w:val="360"/>
        <w:jc w:val="center"/>
      </w:trPr>
      <w:tc>
        <w:tcPr>
          <w:tcW w:w="2263" w:type="dxa"/>
          <w:vMerge/>
          <w:vAlign w:val="center"/>
        </w:tcPr>
        <w:p w14:paraId="5698E6CF" w14:textId="77777777" w:rsidR="00EC185A" w:rsidRPr="006400D7" w:rsidRDefault="00EC185A" w:rsidP="0061109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5245" w:type="dxa"/>
          <w:vMerge/>
          <w:vAlign w:val="center"/>
        </w:tcPr>
        <w:p w14:paraId="42DB7714" w14:textId="77777777" w:rsidR="00EC185A" w:rsidRPr="006400D7" w:rsidRDefault="00EC185A" w:rsidP="0061109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vAlign w:val="center"/>
        </w:tcPr>
        <w:p w14:paraId="787418F9" w14:textId="2B811CD0" w:rsidR="00EC185A" w:rsidRPr="003C7283" w:rsidRDefault="00EC185A" w:rsidP="0061109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3C7283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38590D">
            <w:rPr>
              <w:rFonts w:ascii="Arial" w:hAnsi="Arial" w:cs="Arial"/>
              <w:b/>
              <w:sz w:val="20"/>
              <w:szCs w:val="20"/>
            </w:rPr>
            <w:t>03</w:t>
          </w:r>
        </w:p>
      </w:tc>
    </w:tr>
    <w:tr w:rsidR="00EC185A" w:rsidRPr="006400D7" w14:paraId="0A33B320" w14:textId="77777777" w:rsidTr="009C5BC8">
      <w:trPr>
        <w:trHeight w:val="475"/>
        <w:jc w:val="center"/>
      </w:trPr>
      <w:tc>
        <w:tcPr>
          <w:tcW w:w="2263" w:type="dxa"/>
          <w:vMerge/>
          <w:vAlign w:val="center"/>
        </w:tcPr>
        <w:p w14:paraId="22D6280B" w14:textId="77777777" w:rsidR="00EC185A" w:rsidRPr="006400D7" w:rsidRDefault="00EC185A" w:rsidP="0061109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5245" w:type="dxa"/>
          <w:vMerge/>
          <w:vAlign w:val="center"/>
        </w:tcPr>
        <w:p w14:paraId="0CCAF52E" w14:textId="77777777" w:rsidR="00EC185A" w:rsidRPr="006400D7" w:rsidRDefault="00EC185A" w:rsidP="0061109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vAlign w:val="center"/>
        </w:tcPr>
        <w:p w14:paraId="612CAE9D" w14:textId="76CB6EFB" w:rsidR="00EC185A" w:rsidRPr="003C7283" w:rsidRDefault="00EC185A" w:rsidP="0061109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3C7283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  <w:r w:rsidR="000B6D72" w:rsidRPr="000B6D72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01/09/2023</w:t>
          </w:r>
        </w:p>
      </w:tc>
    </w:tr>
  </w:tbl>
  <w:p w14:paraId="7C6B904A" w14:textId="77777777" w:rsidR="00EC185A" w:rsidRDefault="00EC185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A6DC9" w14:textId="77777777" w:rsidR="00340B85" w:rsidRDefault="00340B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03440"/>
    <w:multiLevelType w:val="hybridMultilevel"/>
    <w:tmpl w:val="972038C6"/>
    <w:lvl w:ilvl="0" w:tplc="AD5C3490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910B4"/>
    <w:multiLevelType w:val="hybridMultilevel"/>
    <w:tmpl w:val="1064120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5342DC"/>
    <w:multiLevelType w:val="hybridMultilevel"/>
    <w:tmpl w:val="4AB44AE2"/>
    <w:lvl w:ilvl="0" w:tplc="AD5C3490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30EB4"/>
    <w:multiLevelType w:val="hybridMultilevel"/>
    <w:tmpl w:val="84FA08FC"/>
    <w:lvl w:ilvl="0" w:tplc="AD5C3490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9737B"/>
    <w:multiLevelType w:val="hybridMultilevel"/>
    <w:tmpl w:val="0E261ABE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0314A1"/>
    <w:multiLevelType w:val="hybridMultilevel"/>
    <w:tmpl w:val="360E053C"/>
    <w:lvl w:ilvl="0" w:tplc="AD5C3490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E2DBF"/>
    <w:multiLevelType w:val="hybridMultilevel"/>
    <w:tmpl w:val="89248C8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F320F"/>
    <w:multiLevelType w:val="hybridMultilevel"/>
    <w:tmpl w:val="AD58A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D2993"/>
    <w:multiLevelType w:val="hybridMultilevel"/>
    <w:tmpl w:val="5BBCB7F2"/>
    <w:lvl w:ilvl="0" w:tplc="240A000F">
      <w:start w:val="1"/>
      <w:numFmt w:val="decimal"/>
      <w:lvlText w:val="%1."/>
      <w:lvlJc w:val="left"/>
      <w:pPr>
        <w:ind w:left="4047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CA7128"/>
    <w:multiLevelType w:val="hybridMultilevel"/>
    <w:tmpl w:val="9F6C6D9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72143"/>
    <w:multiLevelType w:val="hybridMultilevel"/>
    <w:tmpl w:val="6B24DA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10738"/>
    <w:multiLevelType w:val="hybridMultilevel"/>
    <w:tmpl w:val="45508E60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A07477"/>
    <w:multiLevelType w:val="hybridMultilevel"/>
    <w:tmpl w:val="45288A4E"/>
    <w:lvl w:ilvl="0" w:tplc="240A000F">
      <w:start w:val="1"/>
      <w:numFmt w:val="decimal"/>
      <w:lvlText w:val="%1."/>
      <w:lvlJc w:val="left"/>
      <w:pPr>
        <w:ind w:left="6173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62534"/>
    <w:multiLevelType w:val="hybridMultilevel"/>
    <w:tmpl w:val="5120C2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34278"/>
    <w:multiLevelType w:val="hybridMultilevel"/>
    <w:tmpl w:val="6D4092A4"/>
    <w:lvl w:ilvl="0" w:tplc="AD5C3490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97495"/>
    <w:multiLevelType w:val="hybridMultilevel"/>
    <w:tmpl w:val="A2D083C4"/>
    <w:lvl w:ilvl="0" w:tplc="AD5C3490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D4558"/>
    <w:multiLevelType w:val="hybridMultilevel"/>
    <w:tmpl w:val="2A6855B2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5C0918"/>
    <w:multiLevelType w:val="hybridMultilevel"/>
    <w:tmpl w:val="D9169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248B0"/>
    <w:multiLevelType w:val="hybridMultilevel"/>
    <w:tmpl w:val="78946930"/>
    <w:lvl w:ilvl="0" w:tplc="AD5C3490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24EA7"/>
    <w:multiLevelType w:val="hybridMultilevel"/>
    <w:tmpl w:val="6D4092A4"/>
    <w:lvl w:ilvl="0" w:tplc="AD5C3490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13"/>
  </w:num>
  <w:num w:numId="5">
    <w:abstractNumId w:val="12"/>
  </w:num>
  <w:num w:numId="6">
    <w:abstractNumId w:val="0"/>
  </w:num>
  <w:num w:numId="7">
    <w:abstractNumId w:val="18"/>
  </w:num>
  <w:num w:numId="8">
    <w:abstractNumId w:val="3"/>
  </w:num>
  <w:num w:numId="9">
    <w:abstractNumId w:val="2"/>
  </w:num>
  <w:num w:numId="10">
    <w:abstractNumId w:val="5"/>
  </w:num>
  <w:num w:numId="11">
    <w:abstractNumId w:val="15"/>
  </w:num>
  <w:num w:numId="12">
    <w:abstractNumId w:val="14"/>
  </w:num>
  <w:num w:numId="13">
    <w:abstractNumId w:val="19"/>
  </w:num>
  <w:num w:numId="14">
    <w:abstractNumId w:val="8"/>
  </w:num>
  <w:num w:numId="15">
    <w:abstractNumId w:val="11"/>
  </w:num>
  <w:num w:numId="16">
    <w:abstractNumId w:val="1"/>
  </w:num>
  <w:num w:numId="17">
    <w:abstractNumId w:val="4"/>
  </w:num>
  <w:num w:numId="18">
    <w:abstractNumId w:val="16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7F"/>
    <w:rsid w:val="00013D68"/>
    <w:rsid w:val="00016782"/>
    <w:rsid w:val="0004057E"/>
    <w:rsid w:val="00063D15"/>
    <w:rsid w:val="000673A3"/>
    <w:rsid w:val="0007583F"/>
    <w:rsid w:val="000B2F43"/>
    <w:rsid w:val="000B6D72"/>
    <w:rsid w:val="000B777B"/>
    <w:rsid w:val="00101F3C"/>
    <w:rsid w:val="0015715E"/>
    <w:rsid w:val="00166595"/>
    <w:rsid w:val="00181BC2"/>
    <w:rsid w:val="001A7D13"/>
    <w:rsid w:val="001B3D0D"/>
    <w:rsid w:val="001C7143"/>
    <w:rsid w:val="0021290D"/>
    <w:rsid w:val="0024311C"/>
    <w:rsid w:val="0025734E"/>
    <w:rsid w:val="002619A8"/>
    <w:rsid w:val="0028728B"/>
    <w:rsid w:val="002924F1"/>
    <w:rsid w:val="00297F96"/>
    <w:rsid w:val="002A374F"/>
    <w:rsid w:val="002D41DD"/>
    <w:rsid w:val="002F0F31"/>
    <w:rsid w:val="003067F3"/>
    <w:rsid w:val="0031125B"/>
    <w:rsid w:val="00340811"/>
    <w:rsid w:val="00340B85"/>
    <w:rsid w:val="0038590D"/>
    <w:rsid w:val="0039078E"/>
    <w:rsid w:val="003B480A"/>
    <w:rsid w:val="003C7283"/>
    <w:rsid w:val="003E63F9"/>
    <w:rsid w:val="003F0AF3"/>
    <w:rsid w:val="00403715"/>
    <w:rsid w:val="00413152"/>
    <w:rsid w:val="004368C7"/>
    <w:rsid w:val="004755DB"/>
    <w:rsid w:val="00484D81"/>
    <w:rsid w:val="00485966"/>
    <w:rsid w:val="004D54EC"/>
    <w:rsid w:val="004E0C65"/>
    <w:rsid w:val="004F4D11"/>
    <w:rsid w:val="0050278F"/>
    <w:rsid w:val="0052264C"/>
    <w:rsid w:val="00525C04"/>
    <w:rsid w:val="005459E0"/>
    <w:rsid w:val="005707CF"/>
    <w:rsid w:val="005C4C35"/>
    <w:rsid w:val="005E2415"/>
    <w:rsid w:val="005E5D58"/>
    <w:rsid w:val="005F1DBF"/>
    <w:rsid w:val="005F6A9B"/>
    <w:rsid w:val="0061449F"/>
    <w:rsid w:val="00641A93"/>
    <w:rsid w:val="00645433"/>
    <w:rsid w:val="00655677"/>
    <w:rsid w:val="006723CA"/>
    <w:rsid w:val="006B7979"/>
    <w:rsid w:val="006C0813"/>
    <w:rsid w:val="006C088A"/>
    <w:rsid w:val="006D2264"/>
    <w:rsid w:val="006E06E3"/>
    <w:rsid w:val="006E30AD"/>
    <w:rsid w:val="006E58E5"/>
    <w:rsid w:val="007148B7"/>
    <w:rsid w:val="00732F60"/>
    <w:rsid w:val="00753669"/>
    <w:rsid w:val="007973DA"/>
    <w:rsid w:val="0079776A"/>
    <w:rsid w:val="007E52E3"/>
    <w:rsid w:val="00806567"/>
    <w:rsid w:val="00807BCE"/>
    <w:rsid w:val="00827089"/>
    <w:rsid w:val="00864C1D"/>
    <w:rsid w:val="00886912"/>
    <w:rsid w:val="008D09C8"/>
    <w:rsid w:val="00911E47"/>
    <w:rsid w:val="0091428E"/>
    <w:rsid w:val="00925E17"/>
    <w:rsid w:val="00973E65"/>
    <w:rsid w:val="00997536"/>
    <w:rsid w:val="009A0FA2"/>
    <w:rsid w:val="009A26DF"/>
    <w:rsid w:val="009C5BC8"/>
    <w:rsid w:val="009D4E9A"/>
    <w:rsid w:val="00A16707"/>
    <w:rsid w:val="00A240DF"/>
    <w:rsid w:val="00A3422D"/>
    <w:rsid w:val="00A77CEE"/>
    <w:rsid w:val="00A90F7A"/>
    <w:rsid w:val="00AE6720"/>
    <w:rsid w:val="00AF1555"/>
    <w:rsid w:val="00AF4BED"/>
    <w:rsid w:val="00B01875"/>
    <w:rsid w:val="00B750EE"/>
    <w:rsid w:val="00B85EFF"/>
    <w:rsid w:val="00BB43A1"/>
    <w:rsid w:val="00C501AA"/>
    <w:rsid w:val="00C64180"/>
    <w:rsid w:val="00C7533E"/>
    <w:rsid w:val="00CC0BE5"/>
    <w:rsid w:val="00D07D9D"/>
    <w:rsid w:val="00D334AD"/>
    <w:rsid w:val="00D73525"/>
    <w:rsid w:val="00D848FE"/>
    <w:rsid w:val="00DE0FA9"/>
    <w:rsid w:val="00DE5B73"/>
    <w:rsid w:val="00DF0C83"/>
    <w:rsid w:val="00DF2EC4"/>
    <w:rsid w:val="00DF5E4F"/>
    <w:rsid w:val="00E0253F"/>
    <w:rsid w:val="00E06939"/>
    <w:rsid w:val="00E10BEF"/>
    <w:rsid w:val="00E11EED"/>
    <w:rsid w:val="00E43B2A"/>
    <w:rsid w:val="00EA236A"/>
    <w:rsid w:val="00EC185A"/>
    <w:rsid w:val="00EE3C9D"/>
    <w:rsid w:val="00F2423A"/>
    <w:rsid w:val="00F54030"/>
    <w:rsid w:val="00FE327F"/>
    <w:rsid w:val="00FF027B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3D62B"/>
  <w15:docId w15:val="{B2803D7B-1825-44AF-B3C7-79D822EB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3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065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1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85A"/>
  </w:style>
  <w:style w:type="paragraph" w:styleId="Piedepgina">
    <w:name w:val="footer"/>
    <w:basedOn w:val="Normal"/>
    <w:link w:val="PiedepginaCar"/>
    <w:uiPriority w:val="99"/>
    <w:unhideWhenUsed/>
    <w:rsid w:val="00EC1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85A"/>
  </w:style>
  <w:style w:type="paragraph" w:styleId="Sinespaciado">
    <w:name w:val="No Spacing"/>
    <w:uiPriority w:val="1"/>
    <w:qFormat/>
    <w:rsid w:val="00753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FDF2-8670-46E9-B539-552661DA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4</cp:revision>
  <cp:lastPrinted>2021-10-07T15:51:00Z</cp:lastPrinted>
  <dcterms:created xsi:type="dcterms:W3CDTF">2023-07-24T18:16:00Z</dcterms:created>
  <dcterms:modified xsi:type="dcterms:W3CDTF">2024-08-12T17:03:00Z</dcterms:modified>
</cp:coreProperties>
</file>